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bookmarkStart w:id="0" w:name="_GoBack"/>
      <w:bookmarkEnd w:id="0"/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8655D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Pr="0071550B" w:rsidRDefault="0062450A" w:rsidP="0001781F">
      <w:pPr>
        <w:jc w:val="center"/>
        <w:rPr>
          <w:rFonts w:ascii="Arial" w:hAnsi="Arial" w:cs="Arial"/>
          <w:b/>
          <w:szCs w:val="20"/>
        </w:rPr>
      </w:pPr>
    </w:p>
    <w:p w:rsidR="0062450A" w:rsidRDefault="0062450A" w:rsidP="008650D5">
      <w:pPr>
        <w:jc w:val="center"/>
        <w:rPr>
          <w:rFonts w:ascii="Arial" w:hAnsi="Arial" w:cs="Arial"/>
          <w:b/>
          <w:sz w:val="28"/>
          <w:szCs w:val="20"/>
        </w:rPr>
      </w:pPr>
      <w:r w:rsidRPr="008F54E7">
        <w:rPr>
          <w:rFonts w:ascii="Arial" w:hAnsi="Arial" w:cs="Arial"/>
          <w:b/>
          <w:sz w:val="22"/>
          <w:szCs w:val="22"/>
        </w:rPr>
        <w:t>„</w:t>
      </w:r>
      <w:r w:rsidR="008D6738" w:rsidRPr="008D6738">
        <w:rPr>
          <w:rFonts w:ascii="Arial" w:hAnsi="Arial" w:cs="Arial"/>
          <w:b/>
          <w:sz w:val="22"/>
          <w:szCs w:val="22"/>
        </w:rPr>
        <w:t>Soupravy pro molekulárně biologickou identifikaci mykobakterií na bázi PCR</w:t>
      </w:r>
      <w:r w:rsidRPr="008F54E7">
        <w:rPr>
          <w:rFonts w:ascii="Arial" w:hAnsi="Arial" w:cs="Arial"/>
          <w:b/>
          <w:sz w:val="22"/>
          <w:szCs w:val="22"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lastRenderedPageBreak/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C8" w:rsidRDefault="008F13C8" w:rsidP="00EA7291">
      <w:r>
        <w:separator/>
      </w:r>
    </w:p>
  </w:endnote>
  <w:endnote w:type="continuationSeparator" w:id="0">
    <w:p w:rsidR="008F13C8" w:rsidRDefault="008F13C8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4E7E28">
      <w:rPr>
        <w:rFonts w:ascii="Arial" w:hAnsi="Arial" w:cs="Arial"/>
        <w:noProof/>
        <w:sz w:val="20"/>
        <w:szCs w:val="20"/>
      </w:rPr>
      <w:t>1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C8" w:rsidRDefault="008F13C8" w:rsidP="00EA7291">
      <w:r>
        <w:separator/>
      </w:r>
    </w:p>
  </w:footnote>
  <w:footnote w:type="continuationSeparator" w:id="0">
    <w:p w:rsidR="008F13C8" w:rsidRDefault="008F13C8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0" w:rsidRDefault="00054575" w:rsidP="00054575">
    <w:pPr>
      <w:pStyle w:val="Zhlav"/>
    </w:pPr>
    <w:r>
      <w:rPr>
        <w:rFonts w:ascii="Arial" w:hAnsi="Arial" w:cs="Arial"/>
        <w:bCs/>
        <w:sz w:val="20"/>
        <w:szCs w:val="22"/>
      </w:rPr>
      <w:t>Příloha č. 4</w:t>
    </w:r>
    <w:r>
      <w:rPr>
        <w:rFonts w:ascii="Arial" w:hAnsi="Arial" w:cs="Arial"/>
        <w:bCs/>
        <w:sz w:val="20"/>
        <w:szCs w:val="22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F"/>
    <w:rsid w:val="0001781F"/>
    <w:rsid w:val="00044A6D"/>
    <w:rsid w:val="0004595A"/>
    <w:rsid w:val="00054575"/>
    <w:rsid w:val="00060C71"/>
    <w:rsid w:val="00063639"/>
    <w:rsid w:val="0006620D"/>
    <w:rsid w:val="00074B93"/>
    <w:rsid w:val="000967B6"/>
    <w:rsid w:val="000A6C2F"/>
    <w:rsid w:val="000F74CE"/>
    <w:rsid w:val="00110B2D"/>
    <w:rsid w:val="00115E9C"/>
    <w:rsid w:val="001377AA"/>
    <w:rsid w:val="00172D57"/>
    <w:rsid w:val="001847B3"/>
    <w:rsid w:val="001A7E6F"/>
    <w:rsid w:val="001C01CC"/>
    <w:rsid w:val="001C45CC"/>
    <w:rsid w:val="001D4C96"/>
    <w:rsid w:val="001D5406"/>
    <w:rsid w:val="0020164C"/>
    <w:rsid w:val="00210C65"/>
    <w:rsid w:val="0022184F"/>
    <w:rsid w:val="002314E1"/>
    <w:rsid w:val="00246BDB"/>
    <w:rsid w:val="002622B6"/>
    <w:rsid w:val="00267CDB"/>
    <w:rsid w:val="00277E99"/>
    <w:rsid w:val="002A512E"/>
    <w:rsid w:val="002F441A"/>
    <w:rsid w:val="003013F1"/>
    <w:rsid w:val="0033124F"/>
    <w:rsid w:val="00333CF5"/>
    <w:rsid w:val="0036444B"/>
    <w:rsid w:val="00383240"/>
    <w:rsid w:val="00397BE5"/>
    <w:rsid w:val="003A7D82"/>
    <w:rsid w:val="003B3A73"/>
    <w:rsid w:val="003F3EB1"/>
    <w:rsid w:val="0041258D"/>
    <w:rsid w:val="00415ADB"/>
    <w:rsid w:val="004269B0"/>
    <w:rsid w:val="00427768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E7E28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A441B"/>
    <w:rsid w:val="005D250F"/>
    <w:rsid w:val="006230A6"/>
    <w:rsid w:val="0062450A"/>
    <w:rsid w:val="0065768E"/>
    <w:rsid w:val="006619DF"/>
    <w:rsid w:val="00663F8D"/>
    <w:rsid w:val="006914EA"/>
    <w:rsid w:val="00691BCE"/>
    <w:rsid w:val="00693E69"/>
    <w:rsid w:val="00696358"/>
    <w:rsid w:val="006B63A1"/>
    <w:rsid w:val="006D1CDB"/>
    <w:rsid w:val="006E2B8A"/>
    <w:rsid w:val="0071550B"/>
    <w:rsid w:val="00766D1E"/>
    <w:rsid w:val="007728E9"/>
    <w:rsid w:val="007B275F"/>
    <w:rsid w:val="007D3D2F"/>
    <w:rsid w:val="00807BF0"/>
    <w:rsid w:val="008372FF"/>
    <w:rsid w:val="00837B6D"/>
    <w:rsid w:val="00843047"/>
    <w:rsid w:val="00844DB6"/>
    <w:rsid w:val="0084509B"/>
    <w:rsid w:val="00846867"/>
    <w:rsid w:val="008650D5"/>
    <w:rsid w:val="00867CAC"/>
    <w:rsid w:val="008A69E8"/>
    <w:rsid w:val="008D6738"/>
    <w:rsid w:val="008F13C8"/>
    <w:rsid w:val="008F2B23"/>
    <w:rsid w:val="008F54E7"/>
    <w:rsid w:val="00921CDE"/>
    <w:rsid w:val="0093258C"/>
    <w:rsid w:val="00935A0D"/>
    <w:rsid w:val="00952D4E"/>
    <w:rsid w:val="009720D7"/>
    <w:rsid w:val="009730E8"/>
    <w:rsid w:val="00983149"/>
    <w:rsid w:val="009A5D26"/>
    <w:rsid w:val="009B4FBD"/>
    <w:rsid w:val="009F3523"/>
    <w:rsid w:val="00A61908"/>
    <w:rsid w:val="00A866E8"/>
    <w:rsid w:val="00AA1604"/>
    <w:rsid w:val="00AA1EBA"/>
    <w:rsid w:val="00AA5BAB"/>
    <w:rsid w:val="00AC57F2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47CE"/>
    <w:rsid w:val="00BF2EDE"/>
    <w:rsid w:val="00BF73E3"/>
    <w:rsid w:val="00C26429"/>
    <w:rsid w:val="00C52036"/>
    <w:rsid w:val="00C531D3"/>
    <w:rsid w:val="00C7264F"/>
    <w:rsid w:val="00C80FEF"/>
    <w:rsid w:val="00C84A5F"/>
    <w:rsid w:val="00CA6C34"/>
    <w:rsid w:val="00CE5280"/>
    <w:rsid w:val="00CF59A4"/>
    <w:rsid w:val="00D044D6"/>
    <w:rsid w:val="00D27900"/>
    <w:rsid w:val="00D51A23"/>
    <w:rsid w:val="00D52558"/>
    <w:rsid w:val="00D63171"/>
    <w:rsid w:val="00D83ADC"/>
    <w:rsid w:val="00DA3DA2"/>
    <w:rsid w:val="00DC7BEE"/>
    <w:rsid w:val="00DD20B6"/>
    <w:rsid w:val="00E07E57"/>
    <w:rsid w:val="00E34891"/>
    <w:rsid w:val="00E4360E"/>
    <w:rsid w:val="00E73AF6"/>
    <w:rsid w:val="00E84E3B"/>
    <w:rsid w:val="00EA7291"/>
    <w:rsid w:val="00EB0643"/>
    <w:rsid w:val="00ED2391"/>
    <w:rsid w:val="00F05526"/>
    <w:rsid w:val="00F54EA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5BE48B-F2C3-44C1-895F-C692F10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Šuchmová Jana</dc:creator>
  <cp:lastModifiedBy>Šuchmová Jana</cp:lastModifiedBy>
  <cp:revision>4</cp:revision>
  <cp:lastPrinted>2014-10-21T13:54:00Z</cp:lastPrinted>
  <dcterms:created xsi:type="dcterms:W3CDTF">2018-10-09T06:54:00Z</dcterms:created>
  <dcterms:modified xsi:type="dcterms:W3CDTF">2018-10-18T05:34:00Z</dcterms:modified>
</cp:coreProperties>
</file>