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9FA" w:rsidRPr="00CA0B06" w:rsidRDefault="00CE19FA" w:rsidP="00734544">
      <w:pPr>
        <w:pStyle w:val="Zkladntext2"/>
        <w:ind w:right="-6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2</w:t>
      </w:r>
      <w:r w:rsidR="00235BE8">
        <w:rPr>
          <w:rFonts w:ascii="Arial" w:hAnsi="Arial" w:cs="Arial"/>
          <w:sz w:val="22"/>
          <w:szCs w:val="22"/>
        </w:rPr>
        <w:t xml:space="preserve"> </w:t>
      </w:r>
    </w:p>
    <w:p w:rsidR="00CE19FA" w:rsidRPr="00CA0B06" w:rsidRDefault="00CE19FA" w:rsidP="00734544">
      <w:pPr>
        <w:pStyle w:val="Zkladntext2"/>
        <w:ind w:right="-650"/>
        <w:rPr>
          <w:rFonts w:ascii="Arial" w:hAnsi="Arial" w:cs="Arial"/>
          <w:sz w:val="22"/>
          <w:szCs w:val="22"/>
        </w:rPr>
      </w:pPr>
    </w:p>
    <w:p w:rsidR="00CE19FA" w:rsidRPr="00CA0B06" w:rsidRDefault="00CE19FA" w:rsidP="00734544">
      <w:pPr>
        <w:widowControl w:val="0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  <w:r w:rsidRPr="009F5772">
        <w:rPr>
          <w:rFonts w:ascii="Arial" w:hAnsi="Arial" w:cs="Arial"/>
          <w:b/>
          <w:color w:val="000000"/>
          <w:sz w:val="28"/>
          <w:szCs w:val="28"/>
        </w:rPr>
        <w:t xml:space="preserve">Rámcová </w:t>
      </w:r>
      <w:r w:rsidR="00D860B8">
        <w:rPr>
          <w:rFonts w:ascii="Arial" w:hAnsi="Arial" w:cs="Arial"/>
          <w:b/>
          <w:color w:val="000000"/>
          <w:sz w:val="28"/>
          <w:szCs w:val="28"/>
        </w:rPr>
        <w:t>dohoda</w:t>
      </w:r>
      <w:r w:rsidRPr="009F577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br/>
      </w:r>
    </w:p>
    <w:p w:rsidR="00235AE9" w:rsidRPr="00235AE9" w:rsidRDefault="00CE19FA" w:rsidP="00235AE9">
      <w:pPr>
        <w:widowControl w:val="0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  <w:r w:rsidRPr="00CA0B06">
        <w:rPr>
          <w:rFonts w:ascii="Arial" w:hAnsi="Arial" w:cs="Arial"/>
          <w:color w:val="000000"/>
          <w:sz w:val="22"/>
          <w:szCs w:val="22"/>
        </w:rPr>
        <w:t xml:space="preserve">uzavřená </w:t>
      </w:r>
      <w:r>
        <w:rPr>
          <w:rFonts w:ascii="Arial" w:hAnsi="Arial" w:cs="Arial"/>
          <w:color w:val="000000"/>
          <w:sz w:val="22"/>
          <w:szCs w:val="22"/>
        </w:rPr>
        <w:t xml:space="preserve">na základě ustanovení </w:t>
      </w:r>
      <w:proofErr w:type="spellStart"/>
      <w:r w:rsidR="00235AE9" w:rsidRPr="00235AE9">
        <w:rPr>
          <w:rFonts w:ascii="Arial" w:hAnsi="Arial" w:cs="Arial"/>
          <w:color w:val="000000"/>
          <w:sz w:val="22"/>
          <w:szCs w:val="22"/>
        </w:rPr>
        <w:t>ust</w:t>
      </w:r>
      <w:proofErr w:type="spellEnd"/>
      <w:r w:rsidR="00235AE9" w:rsidRPr="00235AE9">
        <w:rPr>
          <w:rFonts w:ascii="Arial" w:hAnsi="Arial" w:cs="Arial"/>
          <w:color w:val="000000"/>
          <w:sz w:val="22"/>
          <w:szCs w:val="22"/>
        </w:rPr>
        <w:t xml:space="preserve">. § 1746 odst. 2 zákona </w:t>
      </w:r>
      <w:r w:rsidR="00235AE9" w:rsidRPr="00235AE9">
        <w:rPr>
          <w:rFonts w:ascii="Arial" w:hAnsi="Arial" w:cs="Arial"/>
          <w:sz w:val="22"/>
          <w:szCs w:val="22"/>
        </w:rPr>
        <w:t>č. 89/2012 Sb., občanský zákoník, v platném znění (dále jen „</w:t>
      </w:r>
      <w:r w:rsidR="002E5929">
        <w:rPr>
          <w:rFonts w:ascii="Arial" w:hAnsi="Arial" w:cs="Arial"/>
          <w:sz w:val="22"/>
          <w:szCs w:val="22"/>
        </w:rPr>
        <w:t>rámcová dohoda</w:t>
      </w:r>
      <w:r w:rsidR="00235AE9" w:rsidRPr="00235AE9">
        <w:rPr>
          <w:rFonts w:ascii="Arial" w:hAnsi="Arial" w:cs="Arial"/>
          <w:sz w:val="22"/>
          <w:szCs w:val="22"/>
        </w:rPr>
        <w:t>“ nebo „</w:t>
      </w:r>
      <w:r w:rsidR="002E5929">
        <w:rPr>
          <w:rFonts w:ascii="Arial" w:hAnsi="Arial" w:cs="Arial"/>
          <w:sz w:val="22"/>
          <w:szCs w:val="22"/>
        </w:rPr>
        <w:t>smlouva</w:t>
      </w:r>
      <w:r w:rsidR="00235AE9" w:rsidRPr="00235AE9">
        <w:rPr>
          <w:rFonts w:ascii="Arial" w:hAnsi="Arial" w:cs="Arial"/>
          <w:sz w:val="22"/>
          <w:szCs w:val="22"/>
        </w:rPr>
        <w:t>“)</w:t>
      </w:r>
    </w:p>
    <w:p w:rsidR="00CE19FA" w:rsidRPr="00CA0B06" w:rsidRDefault="00CE19FA" w:rsidP="00734544">
      <w:pPr>
        <w:widowControl w:val="0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CA0B06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CA0B06" w:rsidRDefault="00D71EBB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Kupující:</w:t>
      </w:r>
      <w:r w:rsidR="00CE19FA">
        <w:rPr>
          <w:rFonts w:ascii="Arial" w:hAnsi="Arial" w:cs="Arial"/>
          <w:color w:val="000000"/>
          <w:sz w:val="22"/>
          <w:szCs w:val="22"/>
        </w:rPr>
        <w:tab/>
      </w:r>
      <w:r w:rsidR="00CE19FA" w:rsidRPr="00591BCE">
        <w:rPr>
          <w:rFonts w:ascii="Arial" w:hAnsi="Arial" w:cs="Arial"/>
          <w:b/>
          <w:color w:val="000000"/>
          <w:sz w:val="22"/>
          <w:szCs w:val="22"/>
        </w:rPr>
        <w:t>Zdravotní ústav se sídlem v Ostravě</w:t>
      </w:r>
    </w:p>
    <w:p w:rsidR="00CE19FA" w:rsidRPr="00CA0B06" w:rsidRDefault="00CE19FA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Sídlem</w:t>
      </w:r>
      <w:r w:rsidRPr="00CA0B06">
        <w:rPr>
          <w:rFonts w:ascii="Arial" w:hAnsi="Arial" w:cs="Arial"/>
          <w:color w:val="000000"/>
          <w:sz w:val="22"/>
          <w:szCs w:val="22"/>
        </w:rPr>
        <w:t>:</w:t>
      </w:r>
      <w:r w:rsidR="00D71EBB">
        <w:rPr>
          <w:rFonts w:ascii="Arial" w:hAnsi="Arial" w:cs="Arial"/>
          <w:color w:val="000000"/>
          <w:sz w:val="22"/>
          <w:szCs w:val="22"/>
        </w:rPr>
        <w:tab/>
      </w:r>
      <w:r w:rsidR="007943D9">
        <w:rPr>
          <w:rFonts w:ascii="Arial" w:hAnsi="Arial" w:cs="Arial"/>
          <w:color w:val="000000"/>
          <w:sz w:val="22"/>
          <w:szCs w:val="22"/>
        </w:rPr>
        <w:t xml:space="preserve">Partyzánské </w:t>
      </w:r>
      <w:r w:rsidR="007943D9" w:rsidRPr="00D92914">
        <w:rPr>
          <w:rFonts w:ascii="Arial" w:hAnsi="Arial" w:cs="Arial"/>
          <w:color w:val="000000"/>
          <w:sz w:val="22"/>
          <w:szCs w:val="22"/>
        </w:rPr>
        <w:t>náměstí 2633/7, Moravská Ostrava, 702 00 Ostrava</w:t>
      </w:r>
    </w:p>
    <w:p w:rsidR="00CE19FA" w:rsidRPr="00CA0B06" w:rsidRDefault="00CE19FA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CA0B06">
        <w:rPr>
          <w:rFonts w:ascii="Arial" w:hAnsi="Arial" w:cs="Arial"/>
          <w:color w:val="000000"/>
          <w:sz w:val="22"/>
          <w:szCs w:val="22"/>
        </w:rPr>
        <w:t xml:space="preserve">IČ: </w:t>
      </w:r>
      <w:r w:rsidRPr="00CA0B06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71009396</w:t>
      </w:r>
    </w:p>
    <w:p w:rsidR="00CE19FA" w:rsidRPr="00CA0B06" w:rsidRDefault="00591BCE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DIČ:</w:t>
      </w:r>
      <w:r>
        <w:rPr>
          <w:rFonts w:ascii="Arial" w:hAnsi="Arial" w:cs="Arial"/>
          <w:color w:val="000000"/>
          <w:sz w:val="22"/>
          <w:szCs w:val="22"/>
        </w:rPr>
        <w:tab/>
        <w:t>CZ 71009396</w:t>
      </w:r>
    </w:p>
    <w:p w:rsidR="00591BCE" w:rsidRDefault="00D71EBB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ab/>
      </w:r>
      <w:r w:rsidR="00591BCE">
        <w:rPr>
          <w:rFonts w:ascii="Arial" w:hAnsi="Arial" w:cs="Arial"/>
          <w:sz w:val="22"/>
          <w:szCs w:val="22"/>
        </w:rPr>
        <w:t>ČNB</w:t>
      </w:r>
    </w:p>
    <w:p w:rsidR="00CE19FA" w:rsidRDefault="00CE19FA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CA0B06">
        <w:rPr>
          <w:rFonts w:ascii="Arial" w:hAnsi="Arial" w:cs="Arial"/>
          <w:sz w:val="22"/>
          <w:szCs w:val="22"/>
        </w:rPr>
        <w:t>č.</w:t>
      </w:r>
      <w:r w:rsidR="00591BC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0B06">
        <w:rPr>
          <w:rFonts w:ascii="Arial" w:hAnsi="Arial" w:cs="Arial"/>
          <w:sz w:val="22"/>
          <w:szCs w:val="22"/>
        </w:rPr>
        <w:t>ú.</w:t>
      </w:r>
      <w:proofErr w:type="spellEnd"/>
      <w:r w:rsidRPr="00CA0B06">
        <w:rPr>
          <w:rFonts w:ascii="Arial" w:hAnsi="Arial" w:cs="Arial"/>
          <w:sz w:val="22"/>
          <w:szCs w:val="22"/>
        </w:rPr>
        <w:t xml:space="preserve">: </w:t>
      </w:r>
      <w:r w:rsidR="00591BC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3235761/0710</w:t>
      </w:r>
    </w:p>
    <w:p w:rsidR="00C1185F" w:rsidRDefault="00C1185F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C1185F" w:rsidRPr="00CA0B06" w:rsidRDefault="00C1185F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Zastoupený:</w:t>
      </w:r>
      <w:r>
        <w:rPr>
          <w:rFonts w:ascii="Arial" w:hAnsi="Arial" w:cs="Arial"/>
          <w:color w:val="000000"/>
          <w:sz w:val="22"/>
          <w:szCs w:val="22"/>
        </w:rPr>
        <w:tab/>
        <w:t xml:space="preserve">RNDr. Petrem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Hapalou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ředitelem</w:t>
      </w:r>
    </w:p>
    <w:p w:rsidR="00D71EBB" w:rsidRPr="00CA0B06" w:rsidRDefault="00D71EBB" w:rsidP="00D71EBB">
      <w:pPr>
        <w:widowControl w:val="0"/>
        <w:tabs>
          <w:tab w:val="left" w:pos="1843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CE19FA" w:rsidRPr="00CA0B06" w:rsidRDefault="00CE19FA" w:rsidP="00D71EBB">
      <w:pPr>
        <w:widowControl w:val="0"/>
        <w:tabs>
          <w:tab w:val="left" w:pos="1843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CA0B06">
        <w:rPr>
          <w:rFonts w:ascii="Arial" w:hAnsi="Arial" w:cs="Arial"/>
          <w:color w:val="000000"/>
          <w:sz w:val="22"/>
          <w:szCs w:val="22"/>
        </w:rPr>
        <w:t xml:space="preserve">(dále jen </w:t>
      </w:r>
      <w:r w:rsidR="00D9076F">
        <w:rPr>
          <w:rFonts w:ascii="Arial" w:hAnsi="Arial" w:cs="Arial"/>
          <w:color w:val="000000"/>
          <w:sz w:val="22"/>
          <w:szCs w:val="22"/>
        </w:rPr>
        <w:t xml:space="preserve">jako </w:t>
      </w:r>
      <w:r w:rsidRPr="00314166">
        <w:rPr>
          <w:rFonts w:ascii="Arial" w:hAnsi="Arial" w:cs="Arial"/>
          <w:i/>
          <w:color w:val="000000"/>
          <w:sz w:val="22"/>
          <w:szCs w:val="22"/>
        </w:rPr>
        <w:t>„kupující“</w:t>
      </w:r>
      <w:r w:rsidRPr="00CA0B06">
        <w:rPr>
          <w:rFonts w:ascii="Arial" w:hAnsi="Arial" w:cs="Arial"/>
          <w:color w:val="000000"/>
          <w:sz w:val="22"/>
          <w:szCs w:val="22"/>
        </w:rPr>
        <w:t>)</w:t>
      </w:r>
    </w:p>
    <w:p w:rsidR="00CE19FA" w:rsidRPr="00CA0B06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CA0B06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CA0B06">
        <w:rPr>
          <w:rFonts w:ascii="Arial" w:hAnsi="Arial" w:cs="Arial"/>
          <w:color w:val="000000"/>
          <w:sz w:val="22"/>
          <w:szCs w:val="22"/>
        </w:rPr>
        <w:t>a</w:t>
      </w:r>
    </w:p>
    <w:p w:rsidR="00CE19FA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CA0B06" w:rsidRDefault="00CE19FA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Prodávající: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591BCE" w:rsidRPr="00D7212F">
        <w:rPr>
          <w:rFonts w:ascii="Arial" w:hAnsi="Arial" w:cs="Arial"/>
          <w:sz w:val="22"/>
          <w:szCs w:val="22"/>
          <w:highlight w:val="yellow"/>
        </w:rPr>
        <w:t>………………………</w:t>
      </w:r>
    </w:p>
    <w:p w:rsidR="00CE19FA" w:rsidRPr="00CA0B06" w:rsidRDefault="00F61184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CE19FA">
        <w:rPr>
          <w:rFonts w:ascii="Arial" w:hAnsi="Arial" w:cs="Arial"/>
          <w:color w:val="000000"/>
          <w:sz w:val="22"/>
          <w:szCs w:val="22"/>
        </w:rPr>
        <w:t xml:space="preserve">ídlem/místem podnikání: </w:t>
      </w:r>
      <w:r w:rsidR="002228AD">
        <w:rPr>
          <w:rFonts w:ascii="Arial" w:hAnsi="Arial" w:cs="Arial"/>
          <w:color w:val="000000"/>
          <w:sz w:val="22"/>
          <w:szCs w:val="22"/>
        </w:rPr>
        <w:tab/>
      </w:r>
      <w:r w:rsidR="00591BCE" w:rsidRPr="00D7212F">
        <w:rPr>
          <w:rFonts w:ascii="Arial" w:hAnsi="Arial" w:cs="Arial"/>
          <w:sz w:val="22"/>
          <w:szCs w:val="22"/>
          <w:highlight w:val="yellow"/>
        </w:rPr>
        <w:t>………………………</w:t>
      </w:r>
    </w:p>
    <w:p w:rsidR="00CE19FA" w:rsidRPr="00CA0B06" w:rsidRDefault="00CE19FA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IČ: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591BCE" w:rsidRPr="00D7212F">
        <w:rPr>
          <w:rFonts w:ascii="Arial" w:hAnsi="Arial" w:cs="Arial"/>
          <w:sz w:val="22"/>
          <w:szCs w:val="22"/>
          <w:highlight w:val="yellow"/>
        </w:rPr>
        <w:t>………………………</w:t>
      </w:r>
    </w:p>
    <w:p w:rsidR="00CE19FA" w:rsidRPr="00CA0B06" w:rsidRDefault="00CE19FA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DIČ: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591BCE" w:rsidRPr="00D7212F">
        <w:rPr>
          <w:rFonts w:ascii="Arial" w:hAnsi="Arial" w:cs="Arial"/>
          <w:sz w:val="22"/>
          <w:szCs w:val="22"/>
          <w:highlight w:val="yellow"/>
        </w:rPr>
        <w:t>………………………</w:t>
      </w:r>
    </w:p>
    <w:p w:rsidR="00591BCE" w:rsidRDefault="00CE19FA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CA0B06">
        <w:rPr>
          <w:rFonts w:ascii="Arial" w:hAnsi="Arial" w:cs="Arial"/>
          <w:color w:val="000000"/>
          <w:sz w:val="22"/>
          <w:szCs w:val="22"/>
        </w:rPr>
        <w:t>zapsaný v obchodním rej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="00591BCE">
        <w:rPr>
          <w:rFonts w:ascii="Arial" w:hAnsi="Arial" w:cs="Arial"/>
          <w:color w:val="000000"/>
          <w:sz w:val="22"/>
          <w:szCs w:val="22"/>
        </w:rPr>
        <w:t>tříku vedeném, oddíl</w:t>
      </w:r>
      <w:r>
        <w:rPr>
          <w:rFonts w:ascii="Arial" w:hAnsi="Arial" w:cs="Arial"/>
          <w:color w:val="000000"/>
          <w:sz w:val="22"/>
          <w:szCs w:val="22"/>
        </w:rPr>
        <w:t xml:space="preserve">, vložka: </w:t>
      </w:r>
      <w:r w:rsidR="00591BCE" w:rsidRPr="00D7212F">
        <w:rPr>
          <w:rFonts w:ascii="Arial" w:hAnsi="Arial" w:cs="Arial"/>
          <w:sz w:val="22"/>
          <w:szCs w:val="22"/>
          <w:highlight w:val="yellow"/>
        </w:rPr>
        <w:t>………………………</w:t>
      </w:r>
    </w:p>
    <w:p w:rsidR="009C1121" w:rsidRDefault="009C1121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</w:t>
      </w:r>
      <w:r w:rsidR="00CE19FA" w:rsidRPr="00CA0B06">
        <w:rPr>
          <w:rFonts w:ascii="Arial" w:hAnsi="Arial" w:cs="Arial"/>
          <w:color w:val="000000"/>
          <w:sz w:val="22"/>
          <w:szCs w:val="22"/>
        </w:rPr>
        <w:t>ankovní sp</w:t>
      </w:r>
      <w:r w:rsidR="00CE19FA">
        <w:rPr>
          <w:rFonts w:ascii="Arial" w:hAnsi="Arial" w:cs="Arial"/>
          <w:color w:val="000000"/>
          <w:sz w:val="22"/>
          <w:szCs w:val="22"/>
        </w:rPr>
        <w:t xml:space="preserve">ojení: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D7212F">
        <w:rPr>
          <w:rFonts w:ascii="Arial" w:hAnsi="Arial" w:cs="Arial"/>
          <w:sz w:val="22"/>
          <w:szCs w:val="22"/>
          <w:highlight w:val="yellow"/>
        </w:rPr>
        <w:t>………………………</w:t>
      </w:r>
    </w:p>
    <w:p w:rsidR="00CE19FA" w:rsidRPr="00CA0B06" w:rsidRDefault="00CE19FA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č.</w:t>
      </w:r>
      <w:r w:rsidR="00C1185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ú.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: </w:t>
      </w:r>
      <w:r w:rsidR="009C1121">
        <w:rPr>
          <w:rFonts w:ascii="Arial" w:hAnsi="Arial" w:cs="Arial"/>
          <w:color w:val="000000"/>
          <w:sz w:val="22"/>
          <w:szCs w:val="22"/>
        </w:rPr>
        <w:tab/>
      </w:r>
      <w:r w:rsidR="009C1121" w:rsidRPr="00D7212F">
        <w:rPr>
          <w:rFonts w:ascii="Arial" w:hAnsi="Arial" w:cs="Arial"/>
          <w:sz w:val="22"/>
          <w:szCs w:val="22"/>
          <w:highlight w:val="yellow"/>
        </w:rPr>
        <w:t>………………………</w:t>
      </w:r>
    </w:p>
    <w:p w:rsidR="00D9076F" w:rsidRDefault="00D9076F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1185F" w:rsidRDefault="00C1185F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Zastoupený: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D7212F">
        <w:rPr>
          <w:rFonts w:ascii="Arial" w:hAnsi="Arial" w:cs="Arial"/>
          <w:sz w:val="22"/>
          <w:szCs w:val="22"/>
          <w:highlight w:val="yellow"/>
        </w:rPr>
        <w:t>………………………</w:t>
      </w:r>
    </w:p>
    <w:p w:rsidR="00314166" w:rsidRPr="00CA0B06" w:rsidRDefault="00314166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CA0B06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CA0B06">
        <w:rPr>
          <w:rFonts w:ascii="Arial" w:hAnsi="Arial" w:cs="Arial"/>
          <w:color w:val="000000"/>
          <w:sz w:val="22"/>
          <w:szCs w:val="22"/>
        </w:rPr>
        <w:t xml:space="preserve">(dále jen </w:t>
      </w:r>
      <w:r w:rsidRPr="00314166">
        <w:rPr>
          <w:rFonts w:ascii="Arial" w:hAnsi="Arial" w:cs="Arial"/>
          <w:i/>
          <w:color w:val="000000"/>
          <w:sz w:val="22"/>
          <w:szCs w:val="22"/>
        </w:rPr>
        <w:t>„prodávající“</w:t>
      </w:r>
      <w:r w:rsidRPr="00CA0B06">
        <w:rPr>
          <w:rFonts w:ascii="Arial" w:hAnsi="Arial" w:cs="Arial"/>
          <w:color w:val="000000"/>
          <w:sz w:val="22"/>
          <w:szCs w:val="22"/>
        </w:rPr>
        <w:t>)</w:t>
      </w:r>
    </w:p>
    <w:p w:rsidR="00CE19FA" w:rsidRPr="00CA0B06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CA0B06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7943D9" w:rsidRDefault="007943D9" w:rsidP="007943D9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DD6CA6">
        <w:rPr>
          <w:rFonts w:ascii="Arial" w:hAnsi="Arial" w:cs="Arial"/>
          <w:color w:val="000000"/>
          <w:sz w:val="22"/>
          <w:szCs w:val="22"/>
        </w:rPr>
        <w:t xml:space="preserve">uzavírají níže uvedeného dne tuto </w:t>
      </w:r>
      <w:r w:rsidR="002E5929">
        <w:rPr>
          <w:rFonts w:ascii="Arial" w:hAnsi="Arial" w:cs="Arial"/>
          <w:color w:val="000000"/>
          <w:sz w:val="22"/>
          <w:szCs w:val="22"/>
        </w:rPr>
        <w:t>rámcovou dohodu</w:t>
      </w:r>
      <w:r w:rsidRPr="00DD6CA6">
        <w:rPr>
          <w:rFonts w:ascii="Arial" w:hAnsi="Arial" w:cs="Arial"/>
          <w:color w:val="000000"/>
          <w:sz w:val="22"/>
          <w:szCs w:val="22"/>
        </w:rPr>
        <w:t xml:space="preserve"> v souladu se zadávací dokumentací kupujícího ze dne </w:t>
      </w:r>
      <w:bookmarkStart w:id="0" w:name="_GoBack"/>
      <w:r w:rsidRPr="00EB6852">
        <w:rPr>
          <w:rFonts w:ascii="Arial" w:hAnsi="Arial" w:cs="Arial"/>
          <w:sz w:val="22"/>
          <w:szCs w:val="22"/>
        </w:rPr>
        <w:t>1</w:t>
      </w:r>
      <w:r w:rsidR="00235BE8" w:rsidRPr="00EB6852">
        <w:rPr>
          <w:rFonts w:ascii="Arial" w:hAnsi="Arial" w:cs="Arial"/>
          <w:sz w:val="22"/>
          <w:szCs w:val="22"/>
        </w:rPr>
        <w:t>6</w:t>
      </w:r>
      <w:bookmarkEnd w:id="0"/>
      <w:r w:rsidRPr="000769B6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4</w:t>
      </w:r>
      <w:r w:rsidRPr="000769B6">
        <w:rPr>
          <w:rFonts w:ascii="Arial" w:hAnsi="Arial" w:cs="Arial"/>
          <w:sz w:val="22"/>
          <w:szCs w:val="22"/>
        </w:rPr>
        <w:t>.</w:t>
      </w:r>
      <w:r w:rsidRPr="00DD6CA6">
        <w:rPr>
          <w:rFonts w:ascii="Arial" w:hAnsi="Arial" w:cs="Arial"/>
          <w:color w:val="000000"/>
          <w:sz w:val="22"/>
          <w:szCs w:val="22"/>
        </w:rPr>
        <w:t xml:space="preserve"> 2018, a to na základě výsledku zadávacího řízení na veřejnou zakázku </w:t>
      </w:r>
      <w:r>
        <w:rPr>
          <w:rFonts w:ascii="Arial" w:hAnsi="Arial" w:cs="Arial"/>
          <w:color w:val="000000"/>
          <w:sz w:val="22"/>
          <w:szCs w:val="22"/>
        </w:rPr>
        <w:t xml:space="preserve">malého rozsahu </w:t>
      </w:r>
      <w:r w:rsidRPr="00DD6CA6">
        <w:rPr>
          <w:rFonts w:ascii="Arial" w:hAnsi="Arial" w:cs="Arial"/>
          <w:color w:val="000000"/>
          <w:sz w:val="22"/>
          <w:szCs w:val="22"/>
        </w:rPr>
        <w:t>na dodávky s názvem „</w:t>
      </w:r>
      <w:proofErr w:type="spellStart"/>
      <w:r w:rsidRPr="00483483">
        <w:rPr>
          <w:rFonts w:ascii="Arial" w:hAnsi="Arial" w:cs="Arial"/>
          <w:b/>
          <w:color w:val="000000"/>
          <w:sz w:val="22"/>
          <w:szCs w:val="22"/>
        </w:rPr>
        <w:t>Petriho</w:t>
      </w:r>
      <w:proofErr w:type="spellEnd"/>
      <w:r w:rsidRPr="00483483">
        <w:rPr>
          <w:rFonts w:ascii="Arial" w:hAnsi="Arial" w:cs="Arial"/>
          <w:b/>
          <w:color w:val="000000"/>
          <w:sz w:val="22"/>
          <w:szCs w:val="22"/>
        </w:rPr>
        <w:t xml:space="preserve"> miska 90mm</w:t>
      </w:r>
      <w:r w:rsidRPr="00DD6CA6">
        <w:rPr>
          <w:rFonts w:ascii="Arial" w:hAnsi="Arial" w:cs="Arial"/>
          <w:color w:val="000000"/>
          <w:sz w:val="22"/>
          <w:szCs w:val="22"/>
        </w:rPr>
        <w:t xml:space="preserve">“ zadanou </w:t>
      </w:r>
      <w:r>
        <w:rPr>
          <w:rFonts w:ascii="Arial" w:hAnsi="Arial" w:cs="Arial"/>
          <w:color w:val="000000"/>
          <w:sz w:val="22"/>
          <w:szCs w:val="22"/>
        </w:rPr>
        <w:t>mimo režim</w:t>
      </w:r>
      <w:r w:rsidRPr="00DD6CA6">
        <w:rPr>
          <w:rFonts w:ascii="Arial" w:hAnsi="Arial" w:cs="Arial"/>
          <w:color w:val="000000"/>
          <w:sz w:val="22"/>
          <w:szCs w:val="22"/>
        </w:rPr>
        <w:t xml:space="preserve"> zákona č. 134/2016 Sb. o zadávání veřejných zakázek v platném znění, a nabídkou prodávajícího ze </w:t>
      </w:r>
      <w:proofErr w:type="gramStart"/>
      <w:r w:rsidRPr="00DD6CA6">
        <w:rPr>
          <w:rFonts w:ascii="Arial" w:hAnsi="Arial" w:cs="Arial"/>
          <w:color w:val="000000"/>
          <w:sz w:val="22"/>
          <w:szCs w:val="22"/>
        </w:rPr>
        <w:t xml:space="preserve">dne </w:t>
      </w:r>
      <w:r w:rsidRPr="00D62357">
        <w:rPr>
          <w:rFonts w:ascii="Arial" w:hAnsi="Arial" w:cs="Arial"/>
          <w:color w:val="000000"/>
          <w:sz w:val="22"/>
          <w:szCs w:val="22"/>
          <w:highlight w:val="yellow"/>
        </w:rPr>
        <w:t>..............</w:t>
      </w:r>
      <w:proofErr w:type="gramEnd"/>
    </w:p>
    <w:p w:rsidR="00CE19FA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CA0B06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CA0B06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CA0B06">
        <w:rPr>
          <w:rFonts w:ascii="Arial" w:hAnsi="Arial" w:cs="Arial"/>
          <w:b/>
          <w:color w:val="000000"/>
          <w:sz w:val="22"/>
          <w:szCs w:val="22"/>
        </w:rPr>
        <w:t>Článek I.</w:t>
      </w:r>
    </w:p>
    <w:p w:rsidR="00CE19FA" w:rsidRPr="00CA0B06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CA0B06">
        <w:rPr>
          <w:rFonts w:ascii="Arial" w:hAnsi="Arial" w:cs="Arial"/>
          <w:b/>
          <w:color w:val="000000"/>
          <w:sz w:val="22"/>
          <w:szCs w:val="22"/>
        </w:rPr>
        <w:t xml:space="preserve">Předmět a účel </w:t>
      </w:r>
      <w:r w:rsidR="00482442">
        <w:rPr>
          <w:rFonts w:ascii="Arial" w:hAnsi="Arial" w:cs="Arial"/>
          <w:b/>
          <w:color w:val="000000"/>
          <w:sz w:val="22"/>
          <w:szCs w:val="22"/>
        </w:rPr>
        <w:t>rámcové dohody</w:t>
      </w:r>
    </w:p>
    <w:p w:rsidR="00CE19FA" w:rsidRDefault="00CE19FA" w:rsidP="00734544">
      <w:pPr>
        <w:widowControl w:val="0"/>
        <w:ind w:left="720" w:hanging="72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Default="00CE19FA" w:rsidP="006B1982">
      <w:pPr>
        <w:numPr>
          <w:ilvl w:val="0"/>
          <w:numId w:val="4"/>
        </w:numPr>
        <w:tabs>
          <w:tab w:val="clear" w:pos="360"/>
          <w:tab w:val="num" w:pos="567"/>
        </w:tabs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6464A">
        <w:rPr>
          <w:rFonts w:ascii="Arial" w:hAnsi="Arial" w:cs="Arial"/>
          <w:sz w:val="22"/>
          <w:szCs w:val="22"/>
        </w:rPr>
        <w:t xml:space="preserve">Předmětem této rámcové </w:t>
      </w:r>
      <w:r w:rsidR="00D860B8">
        <w:rPr>
          <w:rFonts w:ascii="Arial" w:hAnsi="Arial" w:cs="Arial"/>
          <w:sz w:val="22"/>
          <w:szCs w:val="22"/>
        </w:rPr>
        <w:t>dohody</w:t>
      </w:r>
      <w:r w:rsidRPr="0076464A">
        <w:rPr>
          <w:rFonts w:ascii="Arial" w:hAnsi="Arial" w:cs="Arial"/>
          <w:sz w:val="22"/>
          <w:szCs w:val="22"/>
        </w:rPr>
        <w:t xml:space="preserve"> je úprava podmínek týkajících se jednotlivých </w:t>
      </w:r>
      <w:r w:rsidR="009B6C41">
        <w:rPr>
          <w:rFonts w:ascii="Arial" w:hAnsi="Arial" w:cs="Arial"/>
          <w:sz w:val="22"/>
          <w:szCs w:val="22"/>
        </w:rPr>
        <w:t xml:space="preserve">dílčích smluv </w:t>
      </w:r>
      <w:r w:rsidRPr="0076464A">
        <w:rPr>
          <w:rFonts w:ascii="Arial" w:hAnsi="Arial" w:cs="Arial"/>
          <w:sz w:val="22"/>
          <w:szCs w:val="22"/>
        </w:rPr>
        <w:t>na dodávky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24BB">
        <w:rPr>
          <w:rFonts w:ascii="Arial" w:hAnsi="Arial" w:cs="Arial"/>
          <w:sz w:val="22"/>
          <w:szCs w:val="22"/>
        </w:rPr>
        <w:t>Petriho</w:t>
      </w:r>
      <w:proofErr w:type="spellEnd"/>
      <w:r w:rsidR="00F124BB">
        <w:rPr>
          <w:rFonts w:ascii="Arial" w:hAnsi="Arial" w:cs="Arial"/>
          <w:sz w:val="22"/>
          <w:szCs w:val="22"/>
        </w:rPr>
        <w:t xml:space="preserve"> misek 90 mm </w:t>
      </w:r>
      <w:r w:rsidRPr="00011E94">
        <w:rPr>
          <w:rFonts w:ascii="Arial" w:hAnsi="Arial" w:cs="Arial"/>
          <w:sz w:val="22"/>
          <w:szCs w:val="22"/>
        </w:rPr>
        <w:t xml:space="preserve">(dále jen „zboží“) </w:t>
      </w:r>
      <w:r w:rsidR="00216E9A" w:rsidRPr="00011E94">
        <w:rPr>
          <w:rFonts w:ascii="Arial" w:hAnsi="Arial" w:cs="Arial"/>
          <w:sz w:val="22"/>
          <w:szCs w:val="22"/>
        </w:rPr>
        <w:t xml:space="preserve">určených </w:t>
      </w:r>
      <w:r w:rsidRPr="0076464A">
        <w:rPr>
          <w:rFonts w:ascii="Arial" w:hAnsi="Arial" w:cs="Arial"/>
          <w:sz w:val="22"/>
          <w:szCs w:val="22"/>
        </w:rPr>
        <w:t>pro potřeby kupujícího</w:t>
      </w:r>
      <w:r w:rsidR="00010C38">
        <w:rPr>
          <w:rFonts w:ascii="Arial" w:hAnsi="Arial" w:cs="Arial"/>
          <w:sz w:val="22"/>
          <w:szCs w:val="22"/>
        </w:rPr>
        <w:t>.</w:t>
      </w:r>
      <w:r w:rsidR="006709CA">
        <w:rPr>
          <w:rFonts w:ascii="Arial" w:hAnsi="Arial" w:cs="Arial"/>
          <w:sz w:val="22"/>
          <w:szCs w:val="22"/>
        </w:rPr>
        <w:t xml:space="preserve"> </w:t>
      </w:r>
      <w:r w:rsidRPr="0076464A">
        <w:rPr>
          <w:rFonts w:ascii="Arial" w:hAnsi="Arial" w:cs="Arial"/>
          <w:sz w:val="22"/>
          <w:szCs w:val="22"/>
        </w:rPr>
        <w:t xml:space="preserve">Jednotlivé </w:t>
      </w:r>
      <w:r w:rsidR="00620157">
        <w:rPr>
          <w:rFonts w:ascii="Arial" w:hAnsi="Arial" w:cs="Arial"/>
          <w:sz w:val="22"/>
          <w:szCs w:val="22"/>
        </w:rPr>
        <w:t>dílčí smlouvy</w:t>
      </w:r>
      <w:r w:rsidRPr="0076464A">
        <w:rPr>
          <w:rFonts w:ascii="Arial" w:hAnsi="Arial" w:cs="Arial"/>
          <w:sz w:val="22"/>
          <w:szCs w:val="22"/>
        </w:rPr>
        <w:t xml:space="preserve"> budou uzavírány a realizovány po dobu platnosti této rámcové </w:t>
      </w:r>
      <w:r w:rsidR="00D860B8">
        <w:rPr>
          <w:rFonts w:ascii="Arial" w:hAnsi="Arial" w:cs="Arial"/>
          <w:sz w:val="22"/>
          <w:szCs w:val="22"/>
        </w:rPr>
        <w:t>dohody</w:t>
      </w:r>
      <w:r w:rsidRPr="0076464A">
        <w:rPr>
          <w:rFonts w:ascii="Arial" w:hAnsi="Arial" w:cs="Arial"/>
          <w:sz w:val="22"/>
          <w:szCs w:val="22"/>
        </w:rPr>
        <w:t xml:space="preserve">. </w:t>
      </w:r>
    </w:p>
    <w:p w:rsidR="00CE19FA" w:rsidRDefault="00CE19FA" w:rsidP="006B1982">
      <w:pPr>
        <w:numPr>
          <w:ilvl w:val="0"/>
          <w:numId w:val="4"/>
        </w:numPr>
        <w:tabs>
          <w:tab w:val="clear" w:pos="360"/>
          <w:tab w:val="num" w:pos="567"/>
        </w:tabs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rámci jednotlivých </w:t>
      </w:r>
      <w:r w:rsidR="009B6C41">
        <w:rPr>
          <w:rFonts w:ascii="Arial" w:hAnsi="Arial" w:cs="Arial"/>
          <w:sz w:val="22"/>
          <w:szCs w:val="22"/>
        </w:rPr>
        <w:t>dílčích smluv</w:t>
      </w:r>
      <w:r>
        <w:rPr>
          <w:rFonts w:ascii="Arial" w:hAnsi="Arial" w:cs="Arial"/>
          <w:sz w:val="22"/>
          <w:szCs w:val="22"/>
        </w:rPr>
        <w:t xml:space="preserve"> bude prodávající dodávat kupujícímu podle jeho konkrétních potřeb zboží specifikované </w:t>
      </w:r>
      <w:r w:rsidR="00D90AFE">
        <w:rPr>
          <w:rFonts w:ascii="Arial" w:hAnsi="Arial" w:cs="Arial"/>
          <w:sz w:val="22"/>
          <w:szCs w:val="22"/>
        </w:rPr>
        <w:t xml:space="preserve">dle </w:t>
      </w:r>
      <w:r w:rsidR="007400B5">
        <w:rPr>
          <w:rFonts w:ascii="Arial" w:hAnsi="Arial" w:cs="Arial"/>
          <w:sz w:val="22"/>
          <w:szCs w:val="22"/>
        </w:rPr>
        <w:t>Přílohy č. 1</w:t>
      </w:r>
      <w:r w:rsidR="00D90A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této </w:t>
      </w:r>
      <w:r w:rsidR="00257DB2">
        <w:rPr>
          <w:rFonts w:ascii="Arial" w:hAnsi="Arial" w:cs="Arial"/>
          <w:sz w:val="22"/>
          <w:szCs w:val="22"/>
        </w:rPr>
        <w:t>rámcové dohody</w:t>
      </w:r>
      <w:r>
        <w:rPr>
          <w:rFonts w:ascii="Arial" w:hAnsi="Arial" w:cs="Arial"/>
          <w:sz w:val="22"/>
          <w:szCs w:val="22"/>
        </w:rPr>
        <w:t>.</w:t>
      </w:r>
    </w:p>
    <w:p w:rsidR="00F66836" w:rsidRPr="00F66836" w:rsidRDefault="00F66836" w:rsidP="00F66836">
      <w:pPr>
        <w:numPr>
          <w:ilvl w:val="0"/>
          <w:numId w:val="4"/>
        </w:numPr>
        <w:tabs>
          <w:tab w:val="clear" w:pos="360"/>
          <w:tab w:val="num" w:pos="567"/>
        </w:tabs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66836">
        <w:rPr>
          <w:rFonts w:ascii="Arial" w:hAnsi="Arial" w:cs="Arial"/>
          <w:sz w:val="22"/>
          <w:szCs w:val="22"/>
        </w:rPr>
        <w:t>Kupující negarantuje prodávajícímu odběr předpokládaného množství v celém rozsahu uvedeného v zadávací dokumentaci.</w:t>
      </w:r>
    </w:p>
    <w:p w:rsidR="00CE19FA" w:rsidRPr="00F66836" w:rsidRDefault="00CE19FA" w:rsidP="00F66836">
      <w:pPr>
        <w:numPr>
          <w:ilvl w:val="0"/>
          <w:numId w:val="4"/>
        </w:numPr>
        <w:tabs>
          <w:tab w:val="clear" w:pos="360"/>
          <w:tab w:val="num" w:pos="567"/>
        </w:tabs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66836">
        <w:rPr>
          <w:rFonts w:ascii="Arial" w:hAnsi="Arial" w:cs="Arial"/>
          <w:sz w:val="22"/>
          <w:szCs w:val="22"/>
        </w:rPr>
        <w:lastRenderedPageBreak/>
        <w:t xml:space="preserve">Za řádně uskutečněné </w:t>
      </w:r>
      <w:r w:rsidR="00D41153" w:rsidRPr="00F66836">
        <w:rPr>
          <w:rFonts w:ascii="Arial" w:hAnsi="Arial" w:cs="Arial"/>
          <w:sz w:val="22"/>
          <w:szCs w:val="22"/>
        </w:rPr>
        <w:t>dodávky</w:t>
      </w:r>
      <w:r w:rsidRPr="00F66836">
        <w:rPr>
          <w:rFonts w:ascii="Arial" w:hAnsi="Arial" w:cs="Arial"/>
          <w:sz w:val="22"/>
          <w:szCs w:val="22"/>
        </w:rPr>
        <w:t xml:space="preserve"> se kupující zavazuje zaplatit prodávajícímu řádně a včas dohodnutou úplatu (čl. V. této </w:t>
      </w:r>
      <w:r w:rsidR="00B20E5B" w:rsidRPr="00F66836">
        <w:rPr>
          <w:rFonts w:ascii="Arial" w:hAnsi="Arial" w:cs="Arial"/>
          <w:sz w:val="22"/>
          <w:szCs w:val="22"/>
        </w:rPr>
        <w:t>rámcové dohody</w:t>
      </w:r>
      <w:r w:rsidRPr="00F66836">
        <w:rPr>
          <w:rFonts w:ascii="Arial" w:hAnsi="Arial" w:cs="Arial"/>
          <w:sz w:val="22"/>
          <w:szCs w:val="22"/>
        </w:rPr>
        <w:t>).</w:t>
      </w:r>
    </w:p>
    <w:p w:rsidR="00161ABA" w:rsidRDefault="00161ABA" w:rsidP="006B1982">
      <w:pPr>
        <w:numPr>
          <w:ilvl w:val="0"/>
          <w:numId w:val="4"/>
        </w:numPr>
        <w:tabs>
          <w:tab w:val="clear" w:pos="360"/>
          <w:tab w:val="num" w:pos="567"/>
        </w:tabs>
        <w:spacing w:before="120" w:after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se zavazuje dodávat</w:t>
      </w:r>
      <w:r w:rsidRPr="002031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kupujícímu nové, nepoužité zboží</w:t>
      </w:r>
      <w:r w:rsidR="00D41153" w:rsidRPr="00D41153">
        <w:rPr>
          <w:rFonts w:ascii="Arial" w:hAnsi="Arial" w:cs="Arial"/>
          <w:sz w:val="22"/>
          <w:szCs w:val="22"/>
        </w:rPr>
        <w:t xml:space="preserve"> </w:t>
      </w:r>
      <w:r w:rsidR="00D41153">
        <w:rPr>
          <w:rFonts w:ascii="Arial" w:hAnsi="Arial" w:cs="Arial"/>
          <w:sz w:val="22"/>
          <w:szCs w:val="22"/>
        </w:rPr>
        <w:t>odpovídající platným technickým normám, právním předpisům a předpisům výrobce.</w:t>
      </w:r>
    </w:p>
    <w:p w:rsidR="00161ABA" w:rsidRPr="00213397" w:rsidRDefault="00161ABA" w:rsidP="006B1982">
      <w:pPr>
        <w:numPr>
          <w:ilvl w:val="0"/>
          <w:numId w:val="4"/>
        </w:numPr>
        <w:tabs>
          <w:tab w:val="clear" w:pos="360"/>
          <w:tab w:val="num" w:pos="567"/>
        </w:tabs>
        <w:spacing w:before="120" w:after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se zavazuje, že bude pro kupujícího dodávat zboží v objednaném množství a jakosti</w:t>
      </w:r>
      <w:r w:rsidRPr="00213397">
        <w:rPr>
          <w:rFonts w:ascii="Arial" w:hAnsi="Arial" w:cs="Arial"/>
          <w:sz w:val="22"/>
          <w:szCs w:val="22"/>
        </w:rPr>
        <w:t>.</w:t>
      </w:r>
    </w:p>
    <w:p w:rsidR="00161ABA" w:rsidRPr="00E25E2E" w:rsidRDefault="00161ABA" w:rsidP="006B1982">
      <w:pPr>
        <w:numPr>
          <w:ilvl w:val="0"/>
          <w:numId w:val="4"/>
        </w:numPr>
        <w:tabs>
          <w:tab w:val="clear" w:pos="360"/>
          <w:tab w:val="num" w:pos="567"/>
        </w:tabs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Dodání předmětu plnění zahrnuje úplnou dodávku požadovaného zboží </w:t>
      </w:r>
      <w:r w:rsidRPr="00011E94">
        <w:rPr>
          <w:rFonts w:ascii="Arial" w:hAnsi="Arial" w:cs="Arial"/>
          <w:sz w:val="22"/>
          <w:szCs w:val="22"/>
        </w:rPr>
        <w:t xml:space="preserve">včetně </w:t>
      </w:r>
      <w:r w:rsidR="006B1982" w:rsidRPr="00011E94">
        <w:rPr>
          <w:rFonts w:ascii="Arial" w:hAnsi="Arial" w:cs="Arial"/>
          <w:sz w:val="22"/>
          <w:szCs w:val="22"/>
        </w:rPr>
        <w:t>českého návodu pro použití nabízeného zboží</w:t>
      </w:r>
      <w:r w:rsidR="003A3489" w:rsidRPr="00011E94">
        <w:rPr>
          <w:rFonts w:ascii="Arial" w:hAnsi="Arial" w:cs="Arial"/>
          <w:sz w:val="22"/>
          <w:szCs w:val="22"/>
        </w:rPr>
        <w:t xml:space="preserve">, </w:t>
      </w:r>
      <w:r w:rsidRPr="00011E94">
        <w:rPr>
          <w:rFonts w:ascii="Arial" w:hAnsi="Arial" w:cs="Arial"/>
          <w:sz w:val="22"/>
          <w:szCs w:val="22"/>
        </w:rPr>
        <w:t>dopravy na míst</w:t>
      </w:r>
      <w:r w:rsidR="00DE0860" w:rsidRPr="00011E94">
        <w:rPr>
          <w:rFonts w:ascii="Arial" w:hAnsi="Arial" w:cs="Arial"/>
          <w:sz w:val="22"/>
          <w:szCs w:val="22"/>
        </w:rPr>
        <w:t>o</w:t>
      </w:r>
      <w:r w:rsidRPr="00011E94">
        <w:rPr>
          <w:rFonts w:ascii="Arial" w:hAnsi="Arial" w:cs="Arial"/>
          <w:sz w:val="22"/>
          <w:szCs w:val="22"/>
        </w:rPr>
        <w:t xml:space="preserve"> plnění, </w:t>
      </w:r>
      <w:r w:rsidRPr="0088580D">
        <w:rPr>
          <w:rFonts w:ascii="Arial" w:hAnsi="Arial" w:cs="Arial"/>
          <w:sz w:val="22"/>
          <w:szCs w:val="22"/>
        </w:rPr>
        <w:t>balné</w:t>
      </w:r>
      <w:r>
        <w:rPr>
          <w:rFonts w:ascii="Arial" w:hAnsi="Arial" w:cs="Arial"/>
          <w:sz w:val="22"/>
          <w:szCs w:val="22"/>
        </w:rPr>
        <w:t>ho</w:t>
      </w:r>
      <w:r w:rsidRPr="0088580D">
        <w:rPr>
          <w:rFonts w:ascii="Arial" w:hAnsi="Arial" w:cs="Arial"/>
          <w:sz w:val="22"/>
          <w:szCs w:val="22"/>
        </w:rPr>
        <w:t>, pojistné</w:t>
      </w:r>
      <w:r>
        <w:rPr>
          <w:rFonts w:ascii="Arial" w:hAnsi="Arial" w:cs="Arial"/>
          <w:sz w:val="22"/>
          <w:szCs w:val="22"/>
        </w:rPr>
        <w:t>ho</w:t>
      </w:r>
      <w:r w:rsidRPr="0088580D">
        <w:rPr>
          <w:rFonts w:ascii="Arial" w:hAnsi="Arial" w:cs="Arial"/>
          <w:sz w:val="22"/>
          <w:szCs w:val="22"/>
        </w:rPr>
        <w:t xml:space="preserve"> za pojištění zboží během doprav</w:t>
      </w:r>
      <w:r w:rsidR="00346E9D">
        <w:rPr>
          <w:rFonts w:ascii="Arial" w:hAnsi="Arial" w:cs="Arial"/>
          <w:sz w:val="22"/>
          <w:szCs w:val="22"/>
        </w:rPr>
        <w:t>y, celních a daňových poplatků</w:t>
      </w:r>
      <w:r w:rsidR="00E25E2E" w:rsidRPr="00E25E2E">
        <w:rPr>
          <w:rFonts w:ascii="Arial" w:hAnsi="Arial" w:cs="Arial"/>
          <w:sz w:val="22"/>
          <w:szCs w:val="22"/>
        </w:rPr>
        <w:t xml:space="preserve"> </w:t>
      </w:r>
      <w:r w:rsidR="00E25E2E">
        <w:rPr>
          <w:rFonts w:ascii="Arial" w:hAnsi="Arial" w:cs="Arial"/>
          <w:sz w:val="22"/>
          <w:szCs w:val="22"/>
        </w:rPr>
        <w:t xml:space="preserve">a vyskladnění zboží </w:t>
      </w:r>
      <w:r w:rsidR="00656801">
        <w:rPr>
          <w:rFonts w:ascii="Arial" w:hAnsi="Arial" w:cs="Arial"/>
          <w:sz w:val="22"/>
          <w:szCs w:val="22"/>
        </w:rPr>
        <w:t xml:space="preserve">do prostoru garáže </w:t>
      </w:r>
      <w:r w:rsidR="00E25E2E">
        <w:rPr>
          <w:rFonts w:ascii="Arial" w:hAnsi="Arial" w:cs="Arial"/>
          <w:sz w:val="22"/>
          <w:szCs w:val="22"/>
        </w:rPr>
        <w:t>v místě plnění</w:t>
      </w:r>
      <w:r w:rsidR="00656801">
        <w:rPr>
          <w:rFonts w:ascii="Arial" w:hAnsi="Arial" w:cs="Arial"/>
          <w:sz w:val="22"/>
          <w:szCs w:val="22"/>
        </w:rPr>
        <w:t>.</w:t>
      </w:r>
    </w:p>
    <w:p w:rsidR="00563CFE" w:rsidRPr="00563CFE" w:rsidRDefault="00563CFE" w:rsidP="006B1982">
      <w:pPr>
        <w:numPr>
          <w:ilvl w:val="0"/>
          <w:numId w:val="4"/>
        </w:numPr>
        <w:tabs>
          <w:tab w:val="clear" w:pos="360"/>
          <w:tab w:val="num" w:pos="567"/>
        </w:tabs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63CFE">
        <w:rPr>
          <w:rFonts w:ascii="Arial" w:hAnsi="Arial" w:cs="Arial"/>
          <w:sz w:val="22"/>
          <w:szCs w:val="22"/>
        </w:rPr>
        <w:t xml:space="preserve">Prodávající je povinen při plnění </w:t>
      </w:r>
      <w:r w:rsidR="002E5929">
        <w:rPr>
          <w:rFonts w:ascii="Arial" w:hAnsi="Arial" w:cs="Arial"/>
          <w:sz w:val="22"/>
          <w:szCs w:val="22"/>
        </w:rPr>
        <w:t>rámcové dohody</w:t>
      </w:r>
      <w:r w:rsidRPr="00563CFE">
        <w:rPr>
          <w:rFonts w:ascii="Arial" w:hAnsi="Arial" w:cs="Arial"/>
          <w:sz w:val="22"/>
          <w:szCs w:val="22"/>
        </w:rPr>
        <w:t xml:space="preserve"> postupovat s nejvyšší možnou odbornou péčí v zájmu kupujícího.</w:t>
      </w:r>
    </w:p>
    <w:p w:rsidR="00346E9D" w:rsidRDefault="00346E9D" w:rsidP="0076464A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CE19FA" w:rsidRDefault="00CE19FA" w:rsidP="0076464A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CA0B06">
        <w:rPr>
          <w:rFonts w:ascii="Arial" w:hAnsi="Arial" w:cs="Arial"/>
          <w:b/>
          <w:color w:val="000000"/>
          <w:sz w:val="22"/>
          <w:szCs w:val="22"/>
        </w:rPr>
        <w:t>Článek I</w:t>
      </w:r>
      <w:r>
        <w:rPr>
          <w:rFonts w:ascii="Arial" w:hAnsi="Arial" w:cs="Arial"/>
          <w:b/>
          <w:color w:val="000000"/>
          <w:sz w:val="22"/>
          <w:szCs w:val="22"/>
        </w:rPr>
        <w:t>I</w:t>
      </w:r>
      <w:r w:rsidRPr="00CA0B06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CE19FA" w:rsidRDefault="00CE19FA" w:rsidP="0076464A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Podmínky uzavírání </w:t>
      </w:r>
      <w:r w:rsidR="00567299">
        <w:rPr>
          <w:rFonts w:ascii="Arial" w:hAnsi="Arial" w:cs="Arial"/>
          <w:b/>
          <w:color w:val="000000"/>
          <w:sz w:val="22"/>
          <w:szCs w:val="22"/>
        </w:rPr>
        <w:t xml:space="preserve">dílčích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smluv v rámci rámcové </w:t>
      </w:r>
      <w:r w:rsidR="006B1982">
        <w:rPr>
          <w:rFonts w:ascii="Arial" w:hAnsi="Arial" w:cs="Arial"/>
          <w:b/>
          <w:color w:val="000000"/>
          <w:sz w:val="22"/>
          <w:szCs w:val="22"/>
        </w:rPr>
        <w:t>dohody</w:t>
      </w:r>
    </w:p>
    <w:p w:rsidR="00CE19FA" w:rsidRDefault="00CE19FA" w:rsidP="0076464A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274510" w:rsidRPr="00274510" w:rsidRDefault="00CE19FA" w:rsidP="006B1982">
      <w:pPr>
        <w:widowControl w:val="0"/>
        <w:numPr>
          <w:ilvl w:val="0"/>
          <w:numId w:val="5"/>
        </w:numPr>
        <w:tabs>
          <w:tab w:val="clear" w:pos="644"/>
          <w:tab w:val="num" w:pos="567"/>
        </w:tabs>
        <w:spacing w:after="120" w:line="264" w:lineRule="auto"/>
        <w:ind w:left="567" w:hanging="643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Jednotlivé </w:t>
      </w:r>
      <w:r w:rsidR="00274510" w:rsidRPr="00274510">
        <w:rPr>
          <w:rFonts w:ascii="Arial" w:hAnsi="Arial" w:cs="Arial"/>
          <w:sz w:val="22"/>
          <w:szCs w:val="22"/>
        </w:rPr>
        <w:t xml:space="preserve">dílčí smlouvy </w:t>
      </w:r>
      <w:r w:rsidR="00274510" w:rsidRPr="00274510">
        <w:rPr>
          <w:rFonts w:ascii="Arial" w:hAnsi="Arial" w:cs="Arial"/>
          <w:color w:val="000000"/>
          <w:sz w:val="22"/>
          <w:szCs w:val="22"/>
        </w:rPr>
        <w:t xml:space="preserve">v rámci této rámcové </w:t>
      </w:r>
      <w:r w:rsidR="006B1982">
        <w:rPr>
          <w:rFonts w:ascii="Arial" w:hAnsi="Arial" w:cs="Arial"/>
          <w:color w:val="000000"/>
          <w:sz w:val="22"/>
          <w:szCs w:val="22"/>
        </w:rPr>
        <w:t>dohody</w:t>
      </w:r>
      <w:r w:rsidR="00274510" w:rsidRPr="00274510">
        <w:rPr>
          <w:rFonts w:ascii="Arial" w:hAnsi="Arial" w:cs="Arial"/>
          <w:color w:val="000000"/>
          <w:sz w:val="22"/>
          <w:szCs w:val="22"/>
        </w:rPr>
        <w:t xml:space="preserve"> budou realizované na základě </w:t>
      </w:r>
      <w:r w:rsidR="00274510" w:rsidRPr="00274510">
        <w:rPr>
          <w:rFonts w:ascii="Arial" w:hAnsi="Arial" w:cs="Arial"/>
          <w:b/>
          <w:color w:val="000000"/>
          <w:sz w:val="22"/>
          <w:szCs w:val="22"/>
        </w:rPr>
        <w:t>písemných výzev</w:t>
      </w:r>
      <w:r w:rsidR="00274510" w:rsidRPr="00274510">
        <w:rPr>
          <w:rFonts w:ascii="Arial" w:hAnsi="Arial" w:cs="Arial"/>
          <w:color w:val="000000"/>
          <w:sz w:val="22"/>
          <w:szCs w:val="22"/>
        </w:rPr>
        <w:t xml:space="preserve"> k poskytnutí plnění formou </w:t>
      </w:r>
      <w:r w:rsidR="00274510" w:rsidRPr="00274510">
        <w:rPr>
          <w:rFonts w:ascii="Arial" w:hAnsi="Arial" w:cs="Arial"/>
          <w:b/>
          <w:color w:val="000000"/>
          <w:sz w:val="22"/>
          <w:szCs w:val="22"/>
        </w:rPr>
        <w:t>objednávek</w:t>
      </w:r>
      <w:r w:rsidR="00274510" w:rsidRPr="00274510">
        <w:rPr>
          <w:rFonts w:ascii="Arial" w:hAnsi="Arial" w:cs="Arial"/>
          <w:color w:val="000000"/>
          <w:sz w:val="22"/>
          <w:szCs w:val="22"/>
        </w:rPr>
        <w:t xml:space="preserve"> ze strany kupujícího, které kupující pokládá ve smyslu </w:t>
      </w:r>
      <w:proofErr w:type="spellStart"/>
      <w:r w:rsidR="00274510" w:rsidRPr="00274510">
        <w:rPr>
          <w:rFonts w:ascii="Arial" w:hAnsi="Arial" w:cs="Arial"/>
          <w:color w:val="000000"/>
          <w:sz w:val="22"/>
          <w:szCs w:val="22"/>
        </w:rPr>
        <w:t>ust</w:t>
      </w:r>
      <w:proofErr w:type="spellEnd"/>
      <w:r w:rsidR="00274510" w:rsidRPr="00274510">
        <w:rPr>
          <w:rFonts w:ascii="Arial" w:hAnsi="Arial" w:cs="Arial"/>
          <w:color w:val="000000"/>
          <w:sz w:val="22"/>
          <w:szCs w:val="22"/>
        </w:rPr>
        <w:t xml:space="preserve">. § 1732 odst. 1 občanského zákoníku za </w:t>
      </w:r>
      <w:r w:rsidR="00274510" w:rsidRPr="00274510">
        <w:rPr>
          <w:rFonts w:ascii="Arial" w:hAnsi="Arial" w:cs="Arial"/>
          <w:sz w:val="22"/>
          <w:szCs w:val="22"/>
        </w:rPr>
        <w:t>závazné nabídky</w:t>
      </w:r>
      <w:r w:rsidR="00274510" w:rsidRPr="00274510">
        <w:rPr>
          <w:rFonts w:ascii="Arial" w:hAnsi="Arial" w:cs="Arial"/>
          <w:color w:val="000000"/>
          <w:sz w:val="22"/>
          <w:szCs w:val="22"/>
        </w:rPr>
        <w:t xml:space="preserve"> k uzavření dílčích smluv. </w:t>
      </w:r>
    </w:p>
    <w:p w:rsidR="00CE19FA" w:rsidRPr="00CA0B06" w:rsidRDefault="00CE19FA" w:rsidP="006B1982">
      <w:pPr>
        <w:widowControl w:val="0"/>
        <w:numPr>
          <w:ilvl w:val="0"/>
          <w:numId w:val="5"/>
        </w:numPr>
        <w:tabs>
          <w:tab w:val="clear" w:pos="644"/>
          <w:tab w:val="num" w:pos="567"/>
        </w:tabs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Objednávka musí </w:t>
      </w:r>
      <w:r w:rsidRPr="00CA0B06">
        <w:rPr>
          <w:rFonts w:ascii="Arial" w:hAnsi="Arial" w:cs="Arial"/>
          <w:color w:val="000000"/>
          <w:sz w:val="22"/>
          <w:szCs w:val="22"/>
        </w:rPr>
        <w:t>obsah</w:t>
      </w:r>
      <w:r>
        <w:rPr>
          <w:rFonts w:ascii="Arial" w:hAnsi="Arial" w:cs="Arial"/>
          <w:color w:val="000000"/>
          <w:sz w:val="22"/>
          <w:szCs w:val="22"/>
        </w:rPr>
        <w:t>ovat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minimálně 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označení smluvních stran, určení druhu </w:t>
      </w:r>
      <w:r w:rsidR="00CA7CCD">
        <w:rPr>
          <w:rFonts w:ascii="Arial" w:hAnsi="Arial" w:cs="Arial"/>
          <w:color w:val="000000"/>
          <w:sz w:val="22"/>
          <w:szCs w:val="22"/>
        </w:rPr>
        <w:br/>
      </w:r>
      <w:r w:rsidRPr="00CA0B06">
        <w:rPr>
          <w:rFonts w:ascii="Arial" w:hAnsi="Arial" w:cs="Arial"/>
          <w:color w:val="000000"/>
          <w:sz w:val="22"/>
          <w:szCs w:val="22"/>
        </w:rPr>
        <w:t>a množství zboží a míst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 dodání zboží. Objednávka </w:t>
      </w:r>
      <w:r>
        <w:rPr>
          <w:rFonts w:ascii="Arial" w:hAnsi="Arial" w:cs="Arial"/>
          <w:color w:val="000000"/>
          <w:sz w:val="22"/>
          <w:szCs w:val="22"/>
        </w:rPr>
        <w:t xml:space="preserve">může </w:t>
      </w:r>
      <w:r w:rsidRPr="00CA0B06">
        <w:rPr>
          <w:rFonts w:ascii="Arial" w:hAnsi="Arial" w:cs="Arial"/>
          <w:color w:val="000000"/>
          <w:sz w:val="22"/>
          <w:szCs w:val="22"/>
        </w:rPr>
        <w:t>obsah</w:t>
      </w:r>
      <w:r>
        <w:rPr>
          <w:rFonts w:ascii="Arial" w:hAnsi="Arial" w:cs="Arial"/>
          <w:color w:val="000000"/>
          <w:sz w:val="22"/>
          <w:szCs w:val="22"/>
        </w:rPr>
        <w:t>ovat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 též určení doby dodání zboží.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A0B06">
        <w:rPr>
          <w:rFonts w:ascii="Arial" w:hAnsi="Arial" w:cs="Arial"/>
          <w:color w:val="000000"/>
          <w:sz w:val="22"/>
          <w:szCs w:val="22"/>
        </w:rPr>
        <w:t>Není-li lhůta</w:t>
      </w:r>
      <w:r>
        <w:rPr>
          <w:rFonts w:ascii="Arial" w:hAnsi="Arial" w:cs="Arial"/>
          <w:color w:val="000000"/>
          <w:sz w:val="22"/>
          <w:szCs w:val="22"/>
        </w:rPr>
        <w:t xml:space="preserve"> dodání určena objednávkou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, sjednává se </w:t>
      </w:r>
      <w:r w:rsidRPr="00FA51BE">
        <w:rPr>
          <w:rFonts w:ascii="Arial" w:hAnsi="Arial" w:cs="Arial"/>
          <w:sz w:val="22"/>
          <w:szCs w:val="22"/>
        </w:rPr>
        <w:t xml:space="preserve">max. do </w:t>
      </w:r>
      <w:r w:rsidR="005059DA">
        <w:rPr>
          <w:rFonts w:ascii="Arial" w:hAnsi="Arial" w:cs="Arial"/>
          <w:sz w:val="22"/>
          <w:szCs w:val="22"/>
        </w:rPr>
        <w:t>7</w:t>
      </w:r>
      <w:r w:rsidRPr="00FA51BE">
        <w:rPr>
          <w:rFonts w:ascii="Arial" w:hAnsi="Arial" w:cs="Arial"/>
          <w:sz w:val="22"/>
          <w:szCs w:val="22"/>
        </w:rPr>
        <w:t xml:space="preserve"> pracovních dnů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 od doručení objednávky </w:t>
      </w:r>
      <w:r>
        <w:rPr>
          <w:rFonts w:ascii="Arial" w:hAnsi="Arial" w:cs="Arial"/>
          <w:color w:val="000000"/>
          <w:sz w:val="22"/>
          <w:szCs w:val="22"/>
        </w:rPr>
        <w:t>prodávajícímu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.  </w:t>
      </w:r>
    </w:p>
    <w:p w:rsidR="00CE19FA" w:rsidRDefault="00CE19FA" w:rsidP="00734544">
      <w:pPr>
        <w:widowControl w:val="0"/>
        <w:ind w:left="720" w:hanging="72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CA0B06" w:rsidRDefault="00CE19FA" w:rsidP="001F3C02">
      <w:pPr>
        <w:widowControl w:val="0"/>
        <w:ind w:left="567" w:hanging="578"/>
        <w:jc w:val="both"/>
        <w:outlineLvl w:val="0"/>
        <w:rPr>
          <w:rFonts w:ascii="Arial" w:hAnsi="Arial" w:cs="Arial"/>
          <w:strike/>
          <w:color w:val="FF0000"/>
          <w:sz w:val="22"/>
          <w:szCs w:val="22"/>
        </w:rPr>
      </w:pPr>
      <w:r w:rsidRPr="00CA0B06">
        <w:rPr>
          <w:rFonts w:ascii="Arial" w:hAnsi="Arial" w:cs="Arial"/>
          <w:color w:val="000000"/>
          <w:sz w:val="22"/>
          <w:szCs w:val="22"/>
        </w:rPr>
        <w:t>3.</w:t>
      </w:r>
      <w:r w:rsidRPr="00CA0B06">
        <w:rPr>
          <w:rFonts w:ascii="Arial" w:hAnsi="Arial" w:cs="Arial"/>
          <w:color w:val="000000"/>
          <w:sz w:val="22"/>
          <w:szCs w:val="22"/>
        </w:rPr>
        <w:tab/>
        <w:t xml:space="preserve">Objednávka kupujícího, na jejímž základě se uzavírá </w:t>
      </w:r>
      <w:r w:rsidR="009A6536">
        <w:rPr>
          <w:rFonts w:ascii="Arial" w:hAnsi="Arial" w:cs="Arial"/>
          <w:color w:val="000000"/>
          <w:sz w:val="22"/>
          <w:szCs w:val="22"/>
        </w:rPr>
        <w:t xml:space="preserve">dílčí 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smlouva, vyžaduje písemnou formu. Přijetí </w:t>
      </w:r>
      <w:r>
        <w:rPr>
          <w:rFonts w:ascii="Arial" w:hAnsi="Arial" w:cs="Arial"/>
          <w:color w:val="000000"/>
          <w:sz w:val="22"/>
          <w:szCs w:val="22"/>
        </w:rPr>
        <w:t xml:space="preserve">(potvrzení) 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objednávky prodávajícím </w:t>
      </w:r>
      <w:r>
        <w:rPr>
          <w:rFonts w:ascii="Arial" w:hAnsi="Arial" w:cs="Arial"/>
          <w:color w:val="000000"/>
          <w:sz w:val="22"/>
          <w:szCs w:val="22"/>
        </w:rPr>
        <w:t xml:space="preserve">vyžaduje taktéž </w:t>
      </w:r>
      <w:r w:rsidRPr="00CA0B06">
        <w:rPr>
          <w:rFonts w:ascii="Arial" w:hAnsi="Arial" w:cs="Arial"/>
          <w:color w:val="000000"/>
          <w:sz w:val="22"/>
          <w:szCs w:val="22"/>
        </w:rPr>
        <w:t>písemnou formu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 Písemnou formou se podle této smlouvy rozumí objednávka </w:t>
      </w:r>
      <w:r>
        <w:rPr>
          <w:rFonts w:ascii="Arial" w:hAnsi="Arial" w:cs="Arial"/>
          <w:color w:val="000000"/>
          <w:sz w:val="22"/>
          <w:szCs w:val="22"/>
        </w:rPr>
        <w:t xml:space="preserve">či její potvrzení </w:t>
      </w:r>
      <w:r w:rsidRPr="00CA0B06">
        <w:rPr>
          <w:rFonts w:ascii="Arial" w:hAnsi="Arial" w:cs="Arial"/>
          <w:color w:val="000000"/>
          <w:sz w:val="22"/>
          <w:szCs w:val="22"/>
        </w:rPr>
        <w:t>zaslan</w:t>
      </w:r>
      <w:r>
        <w:rPr>
          <w:rFonts w:ascii="Arial" w:hAnsi="Arial" w:cs="Arial"/>
          <w:color w:val="000000"/>
          <w:sz w:val="22"/>
          <w:szCs w:val="22"/>
        </w:rPr>
        <w:t>é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 poštou, faxem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 elektronicky</w:t>
      </w:r>
      <w:r>
        <w:rPr>
          <w:rFonts w:ascii="Arial" w:hAnsi="Arial" w:cs="Arial"/>
          <w:color w:val="000000"/>
          <w:sz w:val="22"/>
          <w:szCs w:val="22"/>
        </w:rPr>
        <w:t xml:space="preserve"> datovou zprávou nebo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02C2">
        <w:rPr>
          <w:rFonts w:ascii="Arial" w:hAnsi="Arial" w:cs="Arial"/>
          <w:sz w:val="22"/>
          <w:szCs w:val="22"/>
        </w:rPr>
        <w:t>e-mailem</w:t>
      </w:r>
      <w:r w:rsidRPr="00D70DB9">
        <w:rPr>
          <w:rFonts w:ascii="Arial" w:hAnsi="Arial" w:cs="Arial"/>
          <w:color w:val="FF0000"/>
          <w:sz w:val="22"/>
          <w:szCs w:val="22"/>
        </w:rPr>
        <w:t>.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 Ne</w:t>
      </w:r>
      <w:r>
        <w:rPr>
          <w:rFonts w:ascii="Arial" w:hAnsi="Arial" w:cs="Arial"/>
          <w:color w:val="000000"/>
          <w:sz w:val="22"/>
          <w:szCs w:val="22"/>
        </w:rPr>
        <w:t>jsou</w:t>
      </w:r>
      <w:r w:rsidRPr="00CA0B06">
        <w:rPr>
          <w:rFonts w:ascii="Arial" w:hAnsi="Arial" w:cs="Arial"/>
          <w:color w:val="000000"/>
          <w:sz w:val="22"/>
          <w:szCs w:val="22"/>
        </w:rPr>
        <w:t>-li objednávk</w:t>
      </w:r>
      <w:r>
        <w:rPr>
          <w:rFonts w:ascii="Arial" w:hAnsi="Arial" w:cs="Arial"/>
          <w:color w:val="000000"/>
          <w:sz w:val="22"/>
          <w:szCs w:val="22"/>
        </w:rPr>
        <w:t>y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 kupujícího </w:t>
      </w:r>
      <w:r>
        <w:rPr>
          <w:rFonts w:ascii="Arial" w:hAnsi="Arial" w:cs="Arial"/>
          <w:color w:val="000000"/>
          <w:sz w:val="22"/>
          <w:szCs w:val="22"/>
        </w:rPr>
        <w:t xml:space="preserve">či potvrzení objednávky prodávajícím </w:t>
      </w:r>
      <w:r w:rsidRPr="00CA0B06">
        <w:rPr>
          <w:rFonts w:ascii="Arial" w:hAnsi="Arial" w:cs="Arial"/>
          <w:color w:val="000000"/>
          <w:sz w:val="22"/>
          <w:szCs w:val="22"/>
        </w:rPr>
        <w:t>písemn</w:t>
      </w:r>
      <w:r>
        <w:rPr>
          <w:rFonts w:ascii="Arial" w:hAnsi="Arial" w:cs="Arial"/>
          <w:color w:val="000000"/>
          <w:sz w:val="22"/>
          <w:szCs w:val="22"/>
        </w:rPr>
        <w:t>é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, </w:t>
      </w:r>
      <w:r w:rsidR="009A6536">
        <w:rPr>
          <w:rFonts w:ascii="Arial" w:hAnsi="Arial" w:cs="Arial"/>
          <w:color w:val="000000"/>
          <w:sz w:val="22"/>
          <w:szCs w:val="22"/>
        </w:rPr>
        <w:t xml:space="preserve">dílčí </w:t>
      </w:r>
      <w:r w:rsidRPr="00CA0B06">
        <w:rPr>
          <w:rFonts w:ascii="Arial" w:hAnsi="Arial" w:cs="Arial"/>
          <w:color w:val="000000"/>
          <w:sz w:val="22"/>
          <w:szCs w:val="22"/>
        </w:rPr>
        <w:t>smlouva není</w:t>
      </w:r>
      <w:r>
        <w:rPr>
          <w:rFonts w:ascii="Arial" w:hAnsi="Arial" w:cs="Arial"/>
          <w:color w:val="000000"/>
          <w:sz w:val="22"/>
          <w:szCs w:val="22"/>
        </w:rPr>
        <w:t xml:space="preserve"> uzavřena</w:t>
      </w:r>
      <w:r w:rsidRPr="00CA0B06">
        <w:rPr>
          <w:rFonts w:ascii="Arial" w:hAnsi="Arial" w:cs="Arial"/>
          <w:color w:val="000000"/>
          <w:sz w:val="22"/>
          <w:szCs w:val="22"/>
        </w:rPr>
        <w:t>.</w:t>
      </w:r>
    </w:p>
    <w:p w:rsidR="00CE19FA" w:rsidRDefault="00CE19FA" w:rsidP="00734544">
      <w:pPr>
        <w:widowControl w:val="0"/>
        <w:ind w:left="720" w:hanging="72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9A6536" w:rsidRPr="009A6536" w:rsidRDefault="009A6536" w:rsidP="001F3C02">
      <w:pPr>
        <w:widowControl w:val="0"/>
        <w:numPr>
          <w:ilvl w:val="0"/>
          <w:numId w:val="12"/>
        </w:numPr>
        <w:spacing w:after="120" w:line="264" w:lineRule="auto"/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9A6536">
        <w:rPr>
          <w:rFonts w:ascii="Arial" w:hAnsi="Arial" w:cs="Arial"/>
          <w:sz w:val="22"/>
          <w:szCs w:val="22"/>
        </w:rPr>
        <w:t xml:space="preserve">Dílčí smlouva, ve smyslu </w:t>
      </w:r>
      <w:proofErr w:type="spellStart"/>
      <w:r w:rsidRPr="009A6536">
        <w:rPr>
          <w:rFonts w:ascii="Arial" w:hAnsi="Arial" w:cs="Arial"/>
          <w:sz w:val="22"/>
          <w:szCs w:val="22"/>
        </w:rPr>
        <w:t>ust</w:t>
      </w:r>
      <w:proofErr w:type="spellEnd"/>
      <w:r w:rsidRPr="009A6536">
        <w:rPr>
          <w:rFonts w:ascii="Arial" w:hAnsi="Arial" w:cs="Arial"/>
          <w:sz w:val="22"/>
          <w:szCs w:val="22"/>
        </w:rPr>
        <w:t xml:space="preserve">. § 2079 a násl. občanského zákoníku, je uzavřena okamžikem, kdy je kupujícímu potvrzena písemná výzva (objednávka) za podmínek vyjádřených v této </w:t>
      </w:r>
      <w:r w:rsidR="007850D5">
        <w:rPr>
          <w:rFonts w:ascii="Arial" w:hAnsi="Arial" w:cs="Arial"/>
          <w:sz w:val="22"/>
          <w:szCs w:val="22"/>
        </w:rPr>
        <w:t>rámcové dohodě</w:t>
      </w:r>
      <w:r w:rsidRPr="009A6536">
        <w:rPr>
          <w:rFonts w:ascii="Arial" w:hAnsi="Arial" w:cs="Arial"/>
          <w:sz w:val="22"/>
          <w:szCs w:val="22"/>
        </w:rPr>
        <w:t>. Prodávající se zavazuje potvrdit přijetí písemné výzvy do 2 pracovních dnů od jejího doručení. Pro případ, že prodávající nebude mít dočasně na skladě kupujícím požadované zboží, dohodly se smluvní strany, že prodávající ve lhůtě do 2 pracovních dnů písemně vyrozumí kupujícího, kterého současně upozorní na možné prodlení s dodáním objednaného zboží (nejvýše však o 2 kalendářní týdny), přičemž prodávající kupujícímu rovněž nabídne obdobné plnění, jež je v případě písemné akceptace kupujícím schopen dodat řádně a včas.</w:t>
      </w:r>
    </w:p>
    <w:p w:rsidR="00CE19FA" w:rsidRDefault="009A6536" w:rsidP="001F3C02">
      <w:pPr>
        <w:widowControl w:val="0"/>
        <w:numPr>
          <w:ilvl w:val="0"/>
          <w:numId w:val="12"/>
        </w:numPr>
        <w:spacing w:after="120" w:line="264" w:lineRule="auto"/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A13B0B">
        <w:rPr>
          <w:rFonts w:ascii="Arial" w:hAnsi="Arial" w:cs="Arial"/>
          <w:sz w:val="22"/>
          <w:szCs w:val="22"/>
        </w:rPr>
        <w:t>Smluvní strany se dohodly, že jednotlivé dodávky zboží budou realizovány na základě konkrétních požadavků kupujícího, resp. osoby oprávněné vystavit objednávku za kupujícího</w:t>
      </w:r>
      <w:r w:rsidR="006B4275">
        <w:rPr>
          <w:rFonts w:ascii="Arial" w:hAnsi="Arial" w:cs="Arial"/>
          <w:sz w:val="22"/>
          <w:szCs w:val="22"/>
        </w:rPr>
        <w:t xml:space="preserve">, </w:t>
      </w:r>
      <w:r w:rsidRPr="00A13B0B">
        <w:rPr>
          <w:rFonts w:ascii="Arial" w:hAnsi="Arial" w:cs="Arial"/>
          <w:sz w:val="22"/>
          <w:szCs w:val="22"/>
        </w:rPr>
        <w:t xml:space="preserve">a to na dodací místo dle </w:t>
      </w:r>
      <w:proofErr w:type="spellStart"/>
      <w:r w:rsidRPr="00A13B0B">
        <w:rPr>
          <w:rFonts w:ascii="Arial" w:hAnsi="Arial" w:cs="Arial"/>
          <w:sz w:val="22"/>
          <w:szCs w:val="22"/>
        </w:rPr>
        <w:t>ust</w:t>
      </w:r>
      <w:proofErr w:type="spellEnd"/>
      <w:r w:rsidRPr="00A13B0B">
        <w:rPr>
          <w:rFonts w:ascii="Arial" w:hAnsi="Arial" w:cs="Arial"/>
          <w:sz w:val="22"/>
          <w:szCs w:val="22"/>
        </w:rPr>
        <w:t xml:space="preserve">. Čl. VI. této </w:t>
      </w:r>
      <w:r w:rsidR="00652B00">
        <w:rPr>
          <w:rFonts w:ascii="Arial" w:hAnsi="Arial" w:cs="Arial"/>
          <w:sz w:val="22"/>
          <w:szCs w:val="22"/>
        </w:rPr>
        <w:t>rámcové dohody</w:t>
      </w:r>
      <w:r w:rsidR="00A13B0B">
        <w:rPr>
          <w:rFonts w:ascii="Arial" w:hAnsi="Arial" w:cs="Arial"/>
          <w:sz w:val="22"/>
          <w:szCs w:val="22"/>
        </w:rPr>
        <w:t>.</w:t>
      </w:r>
    </w:p>
    <w:p w:rsidR="009A126B" w:rsidRDefault="009A126B" w:rsidP="001F3C02">
      <w:pPr>
        <w:widowControl w:val="0"/>
        <w:numPr>
          <w:ilvl w:val="0"/>
          <w:numId w:val="12"/>
        </w:numPr>
        <w:spacing w:after="120" w:line="264" w:lineRule="auto"/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případě, že prodávající nebude schopen dodávat zboží v dohodnutém množství </w:t>
      </w:r>
      <w:r w:rsidR="00372B1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a </w:t>
      </w:r>
      <w:r w:rsidR="00B936BC">
        <w:rPr>
          <w:rFonts w:ascii="Arial" w:hAnsi="Arial" w:cs="Arial"/>
          <w:sz w:val="22"/>
          <w:szCs w:val="22"/>
        </w:rPr>
        <w:t>termínech</w:t>
      </w:r>
      <w:r>
        <w:rPr>
          <w:rFonts w:ascii="Arial" w:hAnsi="Arial" w:cs="Arial"/>
          <w:sz w:val="22"/>
          <w:szCs w:val="22"/>
        </w:rPr>
        <w:t xml:space="preserve"> z důvodu zásahu vyšší moci ne</w:t>
      </w:r>
      <w:r w:rsidR="0064563C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o všeobecných zásobovacích potíží, je prodávající povinen informovat kupujícího o uvedených skutečnostech a bude v takovém případě hledat jiné řešení dodávek zboží.</w:t>
      </w:r>
    </w:p>
    <w:p w:rsidR="002E3AAF" w:rsidRPr="006B6E73" w:rsidRDefault="002E3AAF" w:rsidP="001F3C02">
      <w:pPr>
        <w:numPr>
          <w:ilvl w:val="0"/>
          <w:numId w:val="12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B6E73">
        <w:rPr>
          <w:rFonts w:ascii="Arial" w:hAnsi="Arial" w:cs="Arial"/>
          <w:sz w:val="22"/>
          <w:szCs w:val="22"/>
        </w:rPr>
        <w:lastRenderedPageBreak/>
        <w:t xml:space="preserve">Všeobecnou zásobovací potíží není předem nahlášený výpadek </w:t>
      </w:r>
      <w:r>
        <w:rPr>
          <w:rFonts w:ascii="Arial" w:hAnsi="Arial" w:cs="Arial"/>
          <w:sz w:val="22"/>
          <w:szCs w:val="22"/>
        </w:rPr>
        <w:t>zboží</w:t>
      </w:r>
      <w:r w:rsidRPr="006B6E7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br/>
      </w:r>
      <w:r w:rsidRPr="006B6E73">
        <w:rPr>
          <w:rFonts w:ascii="Arial" w:hAnsi="Arial" w:cs="Arial"/>
          <w:sz w:val="22"/>
          <w:szCs w:val="22"/>
        </w:rPr>
        <w:t xml:space="preserve">V tomto případě prodávající neprodleně informuje osobu pověřenou </w:t>
      </w:r>
      <w:r>
        <w:rPr>
          <w:rFonts w:ascii="Arial" w:hAnsi="Arial" w:cs="Arial"/>
          <w:sz w:val="22"/>
          <w:szCs w:val="22"/>
        </w:rPr>
        <w:t>kupujícím</w:t>
      </w:r>
      <w:r w:rsidRPr="006B6E73">
        <w:rPr>
          <w:rFonts w:ascii="Arial" w:hAnsi="Arial" w:cs="Arial"/>
          <w:sz w:val="22"/>
          <w:szCs w:val="22"/>
        </w:rPr>
        <w:t xml:space="preserve"> o této skutečnosti a po vzájemné dohodě se pokusí zajistit odpovídající množství uvedené</w:t>
      </w:r>
      <w:r>
        <w:rPr>
          <w:rFonts w:ascii="Arial" w:hAnsi="Arial" w:cs="Arial"/>
          <w:sz w:val="22"/>
          <w:szCs w:val="22"/>
        </w:rPr>
        <w:t>ho zboží</w:t>
      </w:r>
      <w:r w:rsidRPr="006B6E73">
        <w:rPr>
          <w:rFonts w:ascii="Arial" w:hAnsi="Arial" w:cs="Arial"/>
          <w:sz w:val="22"/>
          <w:szCs w:val="22"/>
        </w:rPr>
        <w:t xml:space="preserve"> nebo </w:t>
      </w:r>
      <w:r>
        <w:rPr>
          <w:rFonts w:ascii="Arial" w:hAnsi="Arial" w:cs="Arial"/>
          <w:sz w:val="22"/>
          <w:szCs w:val="22"/>
        </w:rPr>
        <w:t xml:space="preserve">zboží </w:t>
      </w:r>
      <w:r w:rsidRPr="006B6E73">
        <w:rPr>
          <w:rFonts w:ascii="Arial" w:hAnsi="Arial" w:cs="Arial"/>
          <w:sz w:val="22"/>
          <w:szCs w:val="22"/>
        </w:rPr>
        <w:t>zastupitelné</w:t>
      </w:r>
      <w:r>
        <w:rPr>
          <w:rFonts w:ascii="Arial" w:hAnsi="Arial" w:cs="Arial"/>
          <w:sz w:val="22"/>
          <w:szCs w:val="22"/>
        </w:rPr>
        <w:t>ho.</w:t>
      </w:r>
    </w:p>
    <w:p w:rsidR="00385CBE" w:rsidRDefault="00385CBE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CE19FA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CA0B06">
        <w:rPr>
          <w:rFonts w:ascii="Arial" w:hAnsi="Arial" w:cs="Arial"/>
          <w:b/>
          <w:color w:val="000000"/>
          <w:sz w:val="22"/>
          <w:szCs w:val="22"/>
        </w:rPr>
        <w:t>Článek II</w:t>
      </w:r>
      <w:r>
        <w:rPr>
          <w:rFonts w:ascii="Arial" w:hAnsi="Arial" w:cs="Arial"/>
          <w:b/>
          <w:color w:val="000000"/>
          <w:sz w:val="22"/>
          <w:szCs w:val="22"/>
        </w:rPr>
        <w:t>I</w:t>
      </w:r>
      <w:r w:rsidRPr="00CA0B06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CE19FA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Doba trvání </w:t>
      </w:r>
      <w:r w:rsidR="00E12750">
        <w:rPr>
          <w:rFonts w:ascii="Arial" w:hAnsi="Arial" w:cs="Arial"/>
          <w:b/>
          <w:color w:val="000000"/>
          <w:sz w:val="22"/>
          <w:szCs w:val="22"/>
        </w:rPr>
        <w:t>rámcové dohody</w:t>
      </w:r>
    </w:p>
    <w:p w:rsidR="00CE19FA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CE19FA" w:rsidRDefault="00CE19FA" w:rsidP="00652B00">
      <w:pPr>
        <w:widowControl w:val="0"/>
        <w:numPr>
          <w:ilvl w:val="0"/>
          <w:numId w:val="3"/>
        </w:numPr>
        <w:tabs>
          <w:tab w:val="clear" w:pos="644"/>
          <w:tab w:val="num" w:pos="567"/>
        </w:tabs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CA0B06">
        <w:rPr>
          <w:rFonts w:ascii="Arial" w:hAnsi="Arial" w:cs="Arial"/>
          <w:color w:val="000000"/>
          <w:sz w:val="22"/>
          <w:szCs w:val="22"/>
        </w:rPr>
        <w:t xml:space="preserve">Tato rámcová </w:t>
      </w:r>
      <w:r w:rsidR="00E12750">
        <w:rPr>
          <w:rFonts w:ascii="Arial" w:hAnsi="Arial" w:cs="Arial"/>
          <w:color w:val="000000"/>
          <w:sz w:val="22"/>
          <w:szCs w:val="22"/>
        </w:rPr>
        <w:t>dohod</w:t>
      </w:r>
      <w:r w:rsidR="001B5886">
        <w:rPr>
          <w:rFonts w:ascii="Arial" w:hAnsi="Arial" w:cs="Arial"/>
          <w:color w:val="000000"/>
          <w:sz w:val="22"/>
          <w:szCs w:val="22"/>
        </w:rPr>
        <w:t>a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 </w:t>
      </w:r>
      <w:r w:rsidR="001B5886">
        <w:rPr>
          <w:rFonts w:ascii="Arial" w:hAnsi="Arial" w:cs="Arial"/>
          <w:color w:val="000000"/>
          <w:sz w:val="22"/>
          <w:szCs w:val="22"/>
        </w:rPr>
        <w:t xml:space="preserve">se </w:t>
      </w:r>
      <w:r w:rsidRPr="00CA0B06">
        <w:rPr>
          <w:rFonts w:ascii="Arial" w:hAnsi="Arial" w:cs="Arial"/>
          <w:color w:val="000000"/>
          <w:sz w:val="22"/>
          <w:szCs w:val="22"/>
        </w:rPr>
        <w:t>sjednává na dobu určitou</w:t>
      </w:r>
      <w:r>
        <w:rPr>
          <w:rFonts w:ascii="Arial" w:hAnsi="Arial" w:cs="Arial"/>
          <w:color w:val="000000"/>
          <w:sz w:val="22"/>
          <w:szCs w:val="22"/>
        </w:rPr>
        <w:t xml:space="preserve">, a to na </w:t>
      </w:r>
      <w:r w:rsidR="00486DBF" w:rsidRPr="00DD4B3A">
        <w:rPr>
          <w:rFonts w:ascii="Arial" w:hAnsi="Arial" w:cs="Arial"/>
          <w:b/>
          <w:color w:val="000000"/>
          <w:sz w:val="22"/>
          <w:szCs w:val="22"/>
        </w:rPr>
        <w:t>24</w:t>
      </w:r>
      <w:r>
        <w:rPr>
          <w:rFonts w:ascii="Arial" w:hAnsi="Arial" w:cs="Arial"/>
          <w:color w:val="000000"/>
          <w:sz w:val="22"/>
          <w:szCs w:val="22"/>
        </w:rPr>
        <w:t xml:space="preserve"> měsíců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 od jejího uzavření</w:t>
      </w:r>
      <w:r>
        <w:rPr>
          <w:rFonts w:ascii="Arial" w:hAnsi="Arial" w:cs="Arial"/>
          <w:color w:val="000000"/>
          <w:sz w:val="22"/>
          <w:szCs w:val="22"/>
        </w:rPr>
        <w:t xml:space="preserve"> nebo do vyčerpání finančního limitu ve výši </w:t>
      </w:r>
      <w:r w:rsidR="008F5183" w:rsidRPr="00DD4B3A">
        <w:rPr>
          <w:rFonts w:ascii="Arial" w:hAnsi="Arial" w:cs="Arial"/>
          <w:b/>
          <w:color w:val="000000"/>
          <w:sz w:val="22"/>
          <w:szCs w:val="22"/>
        </w:rPr>
        <w:t>1</w:t>
      </w:r>
      <w:r w:rsidRPr="00DD4B3A">
        <w:rPr>
          <w:rFonts w:ascii="Arial" w:hAnsi="Arial" w:cs="Arial"/>
          <w:b/>
          <w:color w:val="000000"/>
          <w:sz w:val="22"/>
          <w:szCs w:val="22"/>
        </w:rPr>
        <w:t>.</w:t>
      </w:r>
      <w:r w:rsidR="00745104">
        <w:rPr>
          <w:rFonts w:ascii="Arial" w:hAnsi="Arial" w:cs="Arial"/>
          <w:b/>
          <w:color w:val="000000"/>
          <w:sz w:val="22"/>
          <w:szCs w:val="22"/>
        </w:rPr>
        <w:t>9</w:t>
      </w:r>
      <w:r w:rsidR="00656801">
        <w:rPr>
          <w:rFonts w:ascii="Arial" w:hAnsi="Arial" w:cs="Arial"/>
          <w:b/>
          <w:color w:val="000000"/>
          <w:sz w:val="22"/>
          <w:szCs w:val="22"/>
        </w:rPr>
        <w:t>0</w:t>
      </w:r>
      <w:r w:rsidRPr="00DD4B3A">
        <w:rPr>
          <w:rFonts w:ascii="Arial" w:hAnsi="Arial" w:cs="Arial"/>
          <w:b/>
          <w:color w:val="000000"/>
          <w:sz w:val="22"/>
          <w:szCs w:val="22"/>
        </w:rPr>
        <w:t>0.000</w:t>
      </w:r>
      <w:r w:rsidRPr="00486DBF">
        <w:rPr>
          <w:rFonts w:ascii="Arial" w:hAnsi="Arial" w:cs="Arial"/>
          <w:b/>
          <w:color w:val="000000"/>
          <w:sz w:val="22"/>
          <w:szCs w:val="22"/>
        </w:rPr>
        <w:t xml:space="preserve">,- Kč </w:t>
      </w:r>
      <w:r w:rsidR="004136DB">
        <w:rPr>
          <w:rFonts w:ascii="Arial" w:hAnsi="Arial" w:cs="Arial"/>
          <w:b/>
          <w:color w:val="000000"/>
          <w:sz w:val="22"/>
          <w:szCs w:val="22"/>
        </w:rPr>
        <w:t>bez</w:t>
      </w:r>
      <w:r w:rsidRPr="00486DBF">
        <w:rPr>
          <w:rFonts w:ascii="Arial" w:hAnsi="Arial" w:cs="Arial"/>
          <w:b/>
          <w:color w:val="000000"/>
          <w:sz w:val="22"/>
          <w:szCs w:val="22"/>
        </w:rPr>
        <w:t xml:space="preserve"> DPH</w:t>
      </w:r>
      <w:r w:rsidRPr="00CA0B06">
        <w:rPr>
          <w:rFonts w:ascii="Arial" w:hAnsi="Arial" w:cs="Arial"/>
          <w:color w:val="000000"/>
          <w:sz w:val="22"/>
          <w:szCs w:val="22"/>
        </w:rPr>
        <w:t>.</w:t>
      </w:r>
    </w:p>
    <w:p w:rsidR="00745104" w:rsidRDefault="00745104" w:rsidP="00745104">
      <w:pPr>
        <w:widowControl w:val="0"/>
        <w:ind w:left="644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745104" w:rsidRDefault="00745104" w:rsidP="00972ED6">
      <w:pPr>
        <w:widowControl w:val="0"/>
        <w:numPr>
          <w:ilvl w:val="0"/>
          <w:numId w:val="3"/>
        </w:numPr>
        <w:tabs>
          <w:tab w:val="clear" w:pos="644"/>
          <w:tab w:val="num" w:pos="567"/>
        </w:tabs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745104">
        <w:rPr>
          <w:rFonts w:ascii="Arial" w:hAnsi="Arial" w:cs="Arial"/>
          <w:color w:val="000000"/>
          <w:sz w:val="22"/>
          <w:szCs w:val="22"/>
        </w:rPr>
        <w:t xml:space="preserve">Tato </w:t>
      </w:r>
      <w:r w:rsidR="001B5886" w:rsidRPr="00CA0B06">
        <w:rPr>
          <w:rFonts w:ascii="Arial" w:hAnsi="Arial" w:cs="Arial"/>
          <w:color w:val="000000"/>
          <w:sz w:val="22"/>
          <w:szCs w:val="22"/>
        </w:rPr>
        <w:t xml:space="preserve">rámcová </w:t>
      </w:r>
      <w:r w:rsidR="001B5886">
        <w:rPr>
          <w:rFonts w:ascii="Arial" w:hAnsi="Arial" w:cs="Arial"/>
          <w:color w:val="000000"/>
          <w:sz w:val="22"/>
          <w:szCs w:val="22"/>
        </w:rPr>
        <w:t>dohoda</w:t>
      </w:r>
      <w:r w:rsidRPr="00745104">
        <w:rPr>
          <w:rFonts w:ascii="Arial" w:hAnsi="Arial" w:cs="Arial"/>
          <w:color w:val="000000"/>
          <w:sz w:val="22"/>
          <w:szCs w:val="22"/>
        </w:rPr>
        <w:t xml:space="preserve"> nabývá platnosti a účinnosti dnem jejího podpisu oběma smluvními stranami, nejdříve však okamžikem jejího uveřejnění v registru smluv podle zákona č. 340/2015 Sb., v platném znění.</w:t>
      </w:r>
    </w:p>
    <w:p w:rsidR="00745104" w:rsidRDefault="00745104" w:rsidP="00745104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CE19FA" w:rsidRPr="00745104" w:rsidRDefault="00E4396A" w:rsidP="00652B00">
      <w:pPr>
        <w:widowControl w:val="0"/>
        <w:numPr>
          <w:ilvl w:val="0"/>
          <w:numId w:val="3"/>
        </w:numPr>
        <w:tabs>
          <w:tab w:val="clear" w:pos="644"/>
          <w:tab w:val="num" w:pos="567"/>
        </w:tabs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745104">
        <w:rPr>
          <w:rFonts w:ascii="Arial" w:hAnsi="Arial" w:cs="Arial"/>
          <w:color w:val="000000"/>
          <w:sz w:val="22"/>
          <w:szCs w:val="22"/>
        </w:rPr>
        <w:t>Dílčí s</w:t>
      </w:r>
      <w:r w:rsidR="00CE19FA" w:rsidRPr="00745104">
        <w:rPr>
          <w:rFonts w:ascii="Arial" w:hAnsi="Arial" w:cs="Arial"/>
          <w:color w:val="000000"/>
          <w:sz w:val="22"/>
          <w:szCs w:val="22"/>
        </w:rPr>
        <w:t xml:space="preserve">mlouvy mohou být uzavírány pouze na dobu určitou, jejíž trvání je omezeno ukončením účinnosti </w:t>
      </w:r>
      <w:r w:rsidR="00212060" w:rsidRPr="00CA0B06">
        <w:rPr>
          <w:rFonts w:ascii="Arial" w:hAnsi="Arial" w:cs="Arial"/>
          <w:color w:val="000000"/>
          <w:sz w:val="22"/>
          <w:szCs w:val="22"/>
        </w:rPr>
        <w:t>rámcov</w:t>
      </w:r>
      <w:r w:rsidR="00212060">
        <w:rPr>
          <w:rFonts w:ascii="Arial" w:hAnsi="Arial" w:cs="Arial"/>
          <w:color w:val="000000"/>
          <w:sz w:val="22"/>
          <w:szCs w:val="22"/>
        </w:rPr>
        <w:t>é</w:t>
      </w:r>
      <w:r w:rsidR="00212060" w:rsidRPr="00CA0B06">
        <w:rPr>
          <w:rFonts w:ascii="Arial" w:hAnsi="Arial" w:cs="Arial"/>
          <w:color w:val="000000"/>
          <w:sz w:val="22"/>
          <w:szCs w:val="22"/>
        </w:rPr>
        <w:t xml:space="preserve"> </w:t>
      </w:r>
      <w:r w:rsidR="00212060">
        <w:rPr>
          <w:rFonts w:ascii="Arial" w:hAnsi="Arial" w:cs="Arial"/>
          <w:color w:val="000000"/>
          <w:sz w:val="22"/>
          <w:szCs w:val="22"/>
        </w:rPr>
        <w:t>dohody</w:t>
      </w:r>
      <w:r w:rsidR="00CE19FA" w:rsidRPr="00745104">
        <w:rPr>
          <w:rFonts w:ascii="Arial" w:hAnsi="Arial" w:cs="Arial"/>
          <w:color w:val="000000"/>
          <w:sz w:val="22"/>
          <w:szCs w:val="22"/>
        </w:rPr>
        <w:t>.</w:t>
      </w:r>
    </w:p>
    <w:p w:rsidR="00CE19FA" w:rsidRDefault="00CE19FA" w:rsidP="003C38AD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3C38AD" w:rsidRDefault="00CE19FA" w:rsidP="003C38AD">
      <w:pPr>
        <w:widowControl w:val="0"/>
        <w:ind w:left="36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Článek IV.</w:t>
      </w:r>
    </w:p>
    <w:p w:rsidR="00CE19FA" w:rsidRPr="00CA0B06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CA0B06">
        <w:rPr>
          <w:rFonts w:ascii="Arial" w:hAnsi="Arial" w:cs="Arial"/>
          <w:b/>
          <w:color w:val="000000"/>
          <w:sz w:val="22"/>
          <w:szCs w:val="22"/>
        </w:rPr>
        <w:t>Jakost a provedení zboží</w:t>
      </w:r>
    </w:p>
    <w:p w:rsidR="00CE19FA" w:rsidRDefault="00CE19FA" w:rsidP="00734544">
      <w:pPr>
        <w:widowControl w:val="0"/>
        <w:ind w:left="720" w:hanging="72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Default="005D05E8" w:rsidP="00C17284">
      <w:pPr>
        <w:pStyle w:val="Odstavecseseznamem"/>
        <w:widowControl w:val="0"/>
        <w:numPr>
          <w:ilvl w:val="0"/>
          <w:numId w:val="26"/>
        </w:numPr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C17284">
        <w:rPr>
          <w:rFonts w:ascii="Arial" w:hAnsi="Arial" w:cs="Arial"/>
          <w:color w:val="000000"/>
          <w:sz w:val="22"/>
          <w:szCs w:val="22"/>
        </w:rPr>
        <w:t>Dodávané zboží musí být v bezvadném stavu</w:t>
      </w:r>
      <w:r w:rsidR="001D2075" w:rsidRPr="00C17284">
        <w:rPr>
          <w:rFonts w:ascii="Arial" w:hAnsi="Arial" w:cs="Arial"/>
          <w:color w:val="000000"/>
          <w:sz w:val="22"/>
          <w:szCs w:val="22"/>
        </w:rPr>
        <w:t xml:space="preserve"> a jakosti</w:t>
      </w:r>
      <w:r w:rsidRPr="00C17284">
        <w:rPr>
          <w:rFonts w:ascii="Arial" w:hAnsi="Arial" w:cs="Arial"/>
          <w:color w:val="000000"/>
          <w:sz w:val="22"/>
          <w:szCs w:val="22"/>
        </w:rPr>
        <w:t>,</w:t>
      </w:r>
      <w:r w:rsidR="00CE19FA" w:rsidRPr="00C17284">
        <w:rPr>
          <w:rFonts w:ascii="Arial" w:hAnsi="Arial" w:cs="Arial"/>
          <w:color w:val="000000"/>
          <w:sz w:val="22"/>
          <w:szCs w:val="22"/>
        </w:rPr>
        <w:t xml:space="preserve"> odpovídat specifikaci dle </w:t>
      </w:r>
      <w:r w:rsidR="006579B4" w:rsidRPr="00C17284">
        <w:rPr>
          <w:rFonts w:ascii="Arial" w:hAnsi="Arial" w:cs="Arial"/>
          <w:color w:val="000000"/>
          <w:sz w:val="22"/>
          <w:szCs w:val="22"/>
        </w:rPr>
        <w:t xml:space="preserve">Přílohy č. 1 </w:t>
      </w:r>
      <w:r w:rsidR="00CE19FA" w:rsidRPr="00C17284">
        <w:rPr>
          <w:rFonts w:ascii="Arial" w:hAnsi="Arial" w:cs="Arial"/>
          <w:color w:val="000000"/>
          <w:sz w:val="22"/>
          <w:szCs w:val="22"/>
        </w:rPr>
        <w:t>této</w:t>
      </w:r>
      <w:r w:rsidR="00B80480" w:rsidRPr="00C17284">
        <w:rPr>
          <w:rFonts w:ascii="Arial" w:hAnsi="Arial" w:cs="Arial"/>
          <w:color w:val="000000"/>
          <w:sz w:val="22"/>
          <w:szCs w:val="22"/>
        </w:rPr>
        <w:t xml:space="preserve"> rámcové </w:t>
      </w:r>
      <w:r w:rsidR="00212060">
        <w:rPr>
          <w:rFonts w:ascii="Arial" w:hAnsi="Arial" w:cs="Arial"/>
          <w:color w:val="000000"/>
          <w:sz w:val="22"/>
          <w:szCs w:val="22"/>
        </w:rPr>
        <w:t xml:space="preserve">dohody </w:t>
      </w:r>
      <w:r w:rsidR="00B80480" w:rsidRPr="00C17284">
        <w:rPr>
          <w:rFonts w:ascii="Arial" w:hAnsi="Arial" w:cs="Arial"/>
          <w:color w:val="000000"/>
          <w:sz w:val="22"/>
          <w:szCs w:val="22"/>
        </w:rPr>
        <w:t>a</w:t>
      </w:r>
      <w:r w:rsidR="00CE19FA" w:rsidRPr="00C17284">
        <w:rPr>
          <w:rFonts w:ascii="Arial" w:hAnsi="Arial" w:cs="Arial"/>
          <w:color w:val="000000"/>
          <w:sz w:val="22"/>
          <w:szCs w:val="22"/>
        </w:rPr>
        <w:t xml:space="preserve"> právním předpisům, které se na zboží vztahují.  </w:t>
      </w:r>
    </w:p>
    <w:p w:rsidR="00C17284" w:rsidRPr="00C17284" w:rsidRDefault="00C17284" w:rsidP="00C17284">
      <w:pPr>
        <w:pStyle w:val="Odstavecseseznamem"/>
        <w:widowControl w:val="0"/>
        <w:ind w:left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Default="00CE19FA" w:rsidP="00C17284">
      <w:pPr>
        <w:pStyle w:val="Odstavecseseznamem"/>
        <w:widowControl w:val="0"/>
        <w:numPr>
          <w:ilvl w:val="0"/>
          <w:numId w:val="26"/>
        </w:numPr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C17284">
        <w:rPr>
          <w:rFonts w:ascii="Arial" w:hAnsi="Arial" w:cs="Arial"/>
          <w:color w:val="000000"/>
          <w:sz w:val="22"/>
          <w:szCs w:val="22"/>
        </w:rPr>
        <w:t xml:space="preserve">Kupující je oprávněn odmítnout zboží, které </w:t>
      </w:r>
      <w:r w:rsidR="001D2075" w:rsidRPr="00C17284">
        <w:rPr>
          <w:rFonts w:ascii="Arial" w:hAnsi="Arial" w:cs="Arial"/>
          <w:color w:val="000000"/>
          <w:sz w:val="22"/>
          <w:szCs w:val="22"/>
        </w:rPr>
        <w:t xml:space="preserve">není v bezvadném stavu a </w:t>
      </w:r>
      <w:r w:rsidRPr="00C17284">
        <w:rPr>
          <w:rFonts w:ascii="Arial" w:hAnsi="Arial" w:cs="Arial"/>
          <w:color w:val="000000"/>
          <w:sz w:val="22"/>
          <w:szCs w:val="22"/>
        </w:rPr>
        <w:t xml:space="preserve">neodpovídá specifikaci dle </w:t>
      </w:r>
      <w:r w:rsidR="006579B4" w:rsidRPr="00C17284">
        <w:rPr>
          <w:rFonts w:ascii="Arial" w:hAnsi="Arial" w:cs="Arial"/>
          <w:color w:val="000000"/>
          <w:sz w:val="22"/>
          <w:szCs w:val="22"/>
        </w:rPr>
        <w:t xml:space="preserve">Přílohy č. 1 </w:t>
      </w:r>
      <w:r w:rsidRPr="00C17284">
        <w:rPr>
          <w:rFonts w:ascii="Arial" w:hAnsi="Arial" w:cs="Arial"/>
          <w:color w:val="000000"/>
          <w:sz w:val="22"/>
          <w:szCs w:val="22"/>
        </w:rPr>
        <w:t xml:space="preserve">této rámcové </w:t>
      </w:r>
      <w:r w:rsidR="00212060">
        <w:rPr>
          <w:rFonts w:ascii="Arial" w:hAnsi="Arial" w:cs="Arial"/>
          <w:color w:val="000000"/>
          <w:sz w:val="22"/>
          <w:szCs w:val="22"/>
        </w:rPr>
        <w:t>dohod</w:t>
      </w:r>
      <w:r w:rsidRPr="00C17284">
        <w:rPr>
          <w:rFonts w:ascii="Arial" w:hAnsi="Arial" w:cs="Arial"/>
          <w:color w:val="000000"/>
          <w:sz w:val="22"/>
          <w:szCs w:val="22"/>
        </w:rPr>
        <w:t>y nebo konkrétní objednávce.</w:t>
      </w:r>
    </w:p>
    <w:p w:rsidR="00C17284" w:rsidRPr="00C17284" w:rsidRDefault="00C17284" w:rsidP="00C17284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C17284" w:rsidRDefault="00C17284" w:rsidP="00C17284">
      <w:pPr>
        <w:pStyle w:val="Odstavecseseznamem"/>
        <w:widowControl w:val="0"/>
        <w:numPr>
          <w:ilvl w:val="0"/>
          <w:numId w:val="26"/>
        </w:numPr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C17284">
        <w:rPr>
          <w:rFonts w:ascii="Arial" w:hAnsi="Arial" w:cs="Arial"/>
          <w:color w:val="000000"/>
          <w:sz w:val="22"/>
          <w:szCs w:val="22"/>
        </w:rPr>
        <w:t xml:space="preserve">Prodávající se zavazuje předat kupujícímu doklady ke zboží, kterým jsou přinejmenším kupujícím potvrzený dodací list, specifikující dodanou položku zboží, její množství </w:t>
      </w:r>
      <w:r w:rsidR="008667EF">
        <w:rPr>
          <w:rFonts w:ascii="Arial" w:hAnsi="Arial" w:cs="Arial"/>
          <w:color w:val="000000"/>
          <w:sz w:val="22"/>
          <w:szCs w:val="22"/>
        </w:rPr>
        <w:br/>
      </w:r>
      <w:r w:rsidRPr="00C17284">
        <w:rPr>
          <w:rFonts w:ascii="Arial" w:hAnsi="Arial" w:cs="Arial"/>
          <w:color w:val="000000"/>
          <w:sz w:val="22"/>
          <w:szCs w:val="22"/>
        </w:rPr>
        <w:t>a cenu.</w:t>
      </w:r>
    </w:p>
    <w:p w:rsidR="00947D26" w:rsidRPr="00947D26" w:rsidRDefault="00947D26" w:rsidP="00947D26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FE7F1D" w:rsidRPr="00947D26" w:rsidRDefault="005D0F13" w:rsidP="00947D26">
      <w:pPr>
        <w:pStyle w:val="Odstavecseseznamem"/>
        <w:widowControl w:val="0"/>
        <w:numPr>
          <w:ilvl w:val="0"/>
          <w:numId w:val="26"/>
        </w:numPr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947D26">
        <w:rPr>
          <w:rFonts w:ascii="Arial" w:hAnsi="Arial" w:cs="Arial"/>
          <w:sz w:val="22"/>
          <w:szCs w:val="22"/>
        </w:rPr>
        <w:t>Prodávající se zavazuje</w:t>
      </w:r>
      <w:r w:rsidRPr="00947D26">
        <w:rPr>
          <w:rFonts w:ascii="Arial" w:hAnsi="Arial" w:cs="Arial"/>
          <w:color w:val="FF0000"/>
          <w:sz w:val="22"/>
          <w:szCs w:val="22"/>
        </w:rPr>
        <w:t xml:space="preserve"> </w:t>
      </w:r>
      <w:r w:rsidR="00BE2B4F" w:rsidRPr="00947D26">
        <w:rPr>
          <w:rFonts w:ascii="Arial" w:hAnsi="Arial" w:cs="Arial"/>
          <w:sz w:val="22"/>
          <w:szCs w:val="22"/>
        </w:rPr>
        <w:t xml:space="preserve">balit dodané zboží obvyklým způsobem vylučujícím jeho jakékoliv </w:t>
      </w:r>
      <w:r w:rsidR="007B0B3C" w:rsidRPr="00947D26">
        <w:rPr>
          <w:rFonts w:ascii="Arial" w:hAnsi="Arial" w:cs="Arial"/>
          <w:sz w:val="22"/>
          <w:szCs w:val="22"/>
        </w:rPr>
        <w:t>poškození či jeho znehodnocení.</w:t>
      </w:r>
    </w:p>
    <w:p w:rsidR="00947D26" w:rsidRPr="00947D26" w:rsidRDefault="00947D26" w:rsidP="00947D26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947D26" w:rsidRPr="00947D26" w:rsidRDefault="00947D26" w:rsidP="00947D26">
      <w:pPr>
        <w:pStyle w:val="Odstavecseseznamem"/>
        <w:widowControl w:val="0"/>
        <w:numPr>
          <w:ilvl w:val="0"/>
          <w:numId w:val="26"/>
        </w:numPr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Doba použitelnosti</w:t>
      </w:r>
      <w:r w:rsidRPr="00947D26">
        <w:rPr>
          <w:rFonts w:ascii="Arial" w:hAnsi="Arial" w:cs="Arial"/>
          <w:sz w:val="22"/>
          <w:szCs w:val="22"/>
        </w:rPr>
        <w:t xml:space="preserve"> </w:t>
      </w:r>
      <w:r w:rsidRPr="000C75EA">
        <w:rPr>
          <w:rFonts w:ascii="Arial" w:hAnsi="Arial" w:cs="Arial"/>
          <w:sz w:val="22"/>
          <w:szCs w:val="22"/>
        </w:rPr>
        <w:t xml:space="preserve">zboží (exspirace) při jeho převzetí je min. </w:t>
      </w:r>
      <w:r w:rsidRPr="008B08EC">
        <w:rPr>
          <w:rFonts w:ascii="Arial" w:hAnsi="Arial" w:cs="Arial"/>
          <w:sz w:val="22"/>
          <w:szCs w:val="22"/>
        </w:rPr>
        <w:t>12</w:t>
      </w:r>
      <w:r w:rsidRPr="000C75EA">
        <w:rPr>
          <w:rFonts w:ascii="Arial" w:hAnsi="Arial" w:cs="Arial"/>
          <w:sz w:val="22"/>
          <w:szCs w:val="22"/>
        </w:rPr>
        <w:t xml:space="preserve"> měsíců.</w:t>
      </w:r>
    </w:p>
    <w:p w:rsidR="00947D26" w:rsidRPr="00947D26" w:rsidRDefault="00947D26" w:rsidP="00947D26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A026F9" w:rsidRPr="00947D26" w:rsidRDefault="00A026F9" w:rsidP="00947D26">
      <w:pPr>
        <w:pStyle w:val="Odstavecseseznamem"/>
        <w:widowControl w:val="0"/>
        <w:numPr>
          <w:ilvl w:val="0"/>
          <w:numId w:val="26"/>
        </w:numPr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947D26">
        <w:rPr>
          <w:rFonts w:ascii="Arial" w:hAnsi="Arial" w:cs="Arial"/>
          <w:sz w:val="22"/>
          <w:szCs w:val="22"/>
        </w:rPr>
        <w:t>Prodávající poskyt</w:t>
      </w:r>
      <w:r w:rsidR="00BE5A63" w:rsidRPr="00947D26">
        <w:rPr>
          <w:rFonts w:ascii="Arial" w:hAnsi="Arial" w:cs="Arial"/>
          <w:sz w:val="22"/>
          <w:szCs w:val="22"/>
        </w:rPr>
        <w:t>uje</w:t>
      </w:r>
      <w:r w:rsidRPr="00947D26">
        <w:rPr>
          <w:rFonts w:ascii="Arial" w:hAnsi="Arial" w:cs="Arial"/>
          <w:sz w:val="22"/>
          <w:szCs w:val="22"/>
        </w:rPr>
        <w:t xml:space="preserve"> kupujícímu na zboží záruku za jakost ve smyslu § 2113 a násl. občanského zákoníku.</w:t>
      </w:r>
    </w:p>
    <w:p w:rsidR="00204401" w:rsidRPr="00F206B5" w:rsidRDefault="00204401" w:rsidP="00204401">
      <w:pPr>
        <w:widowControl w:val="0"/>
        <w:ind w:left="720"/>
        <w:jc w:val="both"/>
        <w:outlineLvl w:val="0"/>
        <w:rPr>
          <w:rFonts w:ascii="Arial" w:hAnsi="Arial" w:cs="Arial"/>
          <w:sz w:val="22"/>
          <w:szCs w:val="22"/>
        </w:rPr>
      </w:pPr>
    </w:p>
    <w:p w:rsidR="00F37AE5" w:rsidRPr="00CA0B06" w:rsidRDefault="00F37AE5" w:rsidP="00734544">
      <w:pPr>
        <w:widowControl w:val="0"/>
        <w:ind w:left="705" w:hanging="705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CA0B06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Článek V</w:t>
      </w:r>
      <w:r w:rsidRPr="00CA0B06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CE19FA" w:rsidRPr="00CA0B06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CA0B06">
        <w:rPr>
          <w:rFonts w:ascii="Arial" w:hAnsi="Arial" w:cs="Arial"/>
          <w:b/>
          <w:color w:val="000000"/>
          <w:sz w:val="22"/>
          <w:szCs w:val="22"/>
        </w:rPr>
        <w:t>Kupní cena a platební podmínky</w:t>
      </w:r>
    </w:p>
    <w:p w:rsidR="00CE19FA" w:rsidRDefault="00CE19FA" w:rsidP="00734544">
      <w:pPr>
        <w:widowControl w:val="0"/>
        <w:ind w:left="720" w:hanging="72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Default="00CE19FA" w:rsidP="00DC6F4D">
      <w:pPr>
        <w:widowControl w:val="0"/>
        <w:numPr>
          <w:ilvl w:val="0"/>
          <w:numId w:val="1"/>
        </w:numPr>
        <w:ind w:hanging="72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CA0B06">
        <w:rPr>
          <w:rFonts w:ascii="Arial" w:hAnsi="Arial" w:cs="Arial"/>
          <w:color w:val="000000"/>
          <w:sz w:val="22"/>
          <w:szCs w:val="22"/>
        </w:rPr>
        <w:t xml:space="preserve">Kupní cena </w:t>
      </w:r>
      <w:r>
        <w:rPr>
          <w:rFonts w:ascii="Arial" w:hAnsi="Arial" w:cs="Arial"/>
          <w:color w:val="000000"/>
          <w:sz w:val="22"/>
          <w:szCs w:val="22"/>
        </w:rPr>
        <w:t>zboží:</w:t>
      </w:r>
      <w:r w:rsidRPr="008276F3">
        <w:rPr>
          <w:b/>
        </w:rPr>
        <w:t xml:space="preserve"> </w:t>
      </w:r>
      <w:r w:rsidRPr="00105D8F">
        <w:rPr>
          <w:rFonts w:ascii="Arial" w:hAnsi="Arial" w:cs="Arial"/>
          <w:sz w:val="22"/>
          <w:szCs w:val="22"/>
        </w:rPr>
        <w:t xml:space="preserve">celkový finanční objem za odebrané zboží po dobu účinnosti rámcové </w:t>
      </w:r>
      <w:r w:rsidR="0049607B">
        <w:rPr>
          <w:rFonts w:ascii="Arial" w:hAnsi="Arial" w:cs="Arial"/>
          <w:sz w:val="22"/>
          <w:szCs w:val="22"/>
        </w:rPr>
        <w:t>dohody</w:t>
      </w:r>
      <w:r w:rsidRPr="00105D8F">
        <w:rPr>
          <w:rFonts w:ascii="Arial" w:hAnsi="Arial" w:cs="Arial"/>
          <w:sz w:val="22"/>
          <w:szCs w:val="22"/>
        </w:rPr>
        <w:t xml:space="preserve"> nepřekročí </w:t>
      </w:r>
      <w:r w:rsidR="008F5183" w:rsidRPr="0049607B">
        <w:rPr>
          <w:rFonts w:ascii="Arial" w:hAnsi="Arial" w:cs="Arial"/>
          <w:b/>
          <w:sz w:val="22"/>
          <w:szCs w:val="22"/>
        </w:rPr>
        <w:t>1</w:t>
      </w:r>
      <w:r w:rsidRPr="0049607B">
        <w:rPr>
          <w:rFonts w:ascii="Arial" w:hAnsi="Arial" w:cs="Arial"/>
          <w:b/>
          <w:sz w:val="22"/>
          <w:szCs w:val="22"/>
        </w:rPr>
        <w:t>.</w:t>
      </w:r>
      <w:r w:rsidR="001C6001" w:rsidRPr="0049607B">
        <w:rPr>
          <w:rFonts w:ascii="Arial" w:hAnsi="Arial" w:cs="Arial"/>
          <w:b/>
          <w:sz w:val="22"/>
          <w:szCs w:val="22"/>
        </w:rPr>
        <w:t>9</w:t>
      </w:r>
      <w:r w:rsidR="00656801">
        <w:rPr>
          <w:rFonts w:ascii="Arial" w:hAnsi="Arial" w:cs="Arial"/>
          <w:b/>
          <w:sz w:val="22"/>
          <w:szCs w:val="22"/>
        </w:rPr>
        <w:t>0</w:t>
      </w:r>
      <w:r w:rsidRPr="0049607B">
        <w:rPr>
          <w:rFonts w:ascii="Arial" w:hAnsi="Arial" w:cs="Arial"/>
          <w:b/>
          <w:sz w:val="22"/>
          <w:szCs w:val="22"/>
        </w:rPr>
        <w:t>0.000,- Kč</w:t>
      </w:r>
      <w:r w:rsidRPr="00105D8F">
        <w:rPr>
          <w:rFonts w:ascii="Arial" w:hAnsi="Arial" w:cs="Arial"/>
          <w:sz w:val="22"/>
          <w:szCs w:val="22"/>
        </w:rPr>
        <w:t xml:space="preserve"> </w:t>
      </w:r>
      <w:r w:rsidR="004136DB">
        <w:rPr>
          <w:rFonts w:ascii="Arial" w:hAnsi="Arial" w:cs="Arial"/>
          <w:sz w:val="22"/>
          <w:szCs w:val="22"/>
        </w:rPr>
        <w:t>bez</w:t>
      </w:r>
      <w:r w:rsidRPr="00105D8F">
        <w:rPr>
          <w:rFonts w:ascii="Arial" w:hAnsi="Arial" w:cs="Arial"/>
          <w:sz w:val="22"/>
          <w:szCs w:val="22"/>
        </w:rPr>
        <w:t xml:space="preserve"> DPH.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50144">
        <w:rPr>
          <w:rFonts w:ascii="Arial" w:hAnsi="Arial" w:cs="Arial"/>
          <w:sz w:val="22"/>
          <w:szCs w:val="22"/>
        </w:rPr>
        <w:t>Tato částka</w:t>
      </w:r>
      <w:r>
        <w:rPr>
          <w:rFonts w:ascii="Arial" w:hAnsi="Arial" w:cs="Arial"/>
          <w:sz w:val="22"/>
          <w:szCs w:val="22"/>
        </w:rPr>
        <w:t xml:space="preserve"> je nejvýše přípustná a nepřekročitelná, avšak nemusí být kupujícím v průběhu plnění této smlouvy vyčerpána. Kupní cena (jednotková cena)</w:t>
      </w:r>
      <w:r w:rsidR="001C7C18">
        <w:rPr>
          <w:rFonts w:ascii="Arial" w:hAnsi="Arial" w:cs="Arial"/>
          <w:sz w:val="22"/>
          <w:szCs w:val="22"/>
        </w:rPr>
        <w:t xml:space="preserve"> za zboží </w:t>
      </w:r>
      <w:r w:rsidR="00867FFD">
        <w:rPr>
          <w:rFonts w:ascii="Arial" w:hAnsi="Arial" w:cs="Arial"/>
          <w:sz w:val="22"/>
          <w:szCs w:val="22"/>
        </w:rPr>
        <w:t xml:space="preserve">dle </w:t>
      </w:r>
      <w:r w:rsidR="00C32789">
        <w:rPr>
          <w:rFonts w:ascii="Arial" w:hAnsi="Arial" w:cs="Arial"/>
          <w:color w:val="000000"/>
          <w:sz w:val="22"/>
          <w:szCs w:val="22"/>
        </w:rPr>
        <w:t xml:space="preserve">Přílohy č. 1 </w:t>
      </w:r>
      <w:r>
        <w:rPr>
          <w:rFonts w:ascii="Arial" w:hAnsi="Arial" w:cs="Arial"/>
          <w:color w:val="000000"/>
          <w:sz w:val="22"/>
          <w:szCs w:val="22"/>
        </w:rPr>
        <w:t>je smluvními stranami sjednána následujícím způsobem:</w:t>
      </w:r>
    </w:p>
    <w:p w:rsidR="00CE19FA" w:rsidRPr="00C2629A" w:rsidRDefault="00CE19FA" w:rsidP="00C2629A">
      <w:pPr>
        <w:widowControl w:val="0"/>
        <w:ind w:left="720"/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D56719" w:rsidRPr="00D56719" w:rsidRDefault="00CE19FA" w:rsidP="00D56719">
      <w:pPr>
        <w:widowControl w:val="0"/>
        <w:numPr>
          <w:ilvl w:val="0"/>
          <w:numId w:val="2"/>
        </w:numPr>
        <w:spacing w:after="120" w:line="264" w:lineRule="auto"/>
        <w:jc w:val="both"/>
        <w:outlineLvl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zboží uvedené v</w:t>
      </w:r>
      <w:r w:rsidR="00FD4D64">
        <w:rPr>
          <w:rFonts w:ascii="Arial" w:hAnsi="Arial" w:cs="Arial"/>
          <w:color w:val="000000"/>
          <w:sz w:val="22"/>
          <w:szCs w:val="22"/>
        </w:rPr>
        <w:t> </w:t>
      </w:r>
      <w:r w:rsidR="000A4149">
        <w:rPr>
          <w:rFonts w:ascii="Arial" w:hAnsi="Arial" w:cs="Arial"/>
          <w:color w:val="000000"/>
          <w:sz w:val="22"/>
          <w:szCs w:val="22"/>
        </w:rPr>
        <w:t xml:space="preserve">Příloze č. 1 </w:t>
      </w:r>
      <w:r>
        <w:rPr>
          <w:rFonts w:ascii="Arial" w:hAnsi="Arial" w:cs="Arial"/>
          <w:color w:val="000000"/>
          <w:sz w:val="22"/>
          <w:szCs w:val="22"/>
        </w:rPr>
        <w:t xml:space="preserve">této rámcové </w:t>
      </w:r>
      <w:r w:rsidR="0049607B">
        <w:rPr>
          <w:rFonts w:ascii="Arial" w:hAnsi="Arial" w:cs="Arial"/>
          <w:color w:val="000000"/>
          <w:sz w:val="22"/>
          <w:szCs w:val="22"/>
        </w:rPr>
        <w:t>dohod</w:t>
      </w:r>
      <w:r>
        <w:rPr>
          <w:rFonts w:ascii="Arial" w:hAnsi="Arial" w:cs="Arial"/>
          <w:color w:val="000000"/>
          <w:sz w:val="22"/>
          <w:szCs w:val="22"/>
        </w:rPr>
        <w:t xml:space="preserve">y, bude po celou dobu platnosti této rámcové </w:t>
      </w:r>
      <w:r w:rsidR="0049607B">
        <w:rPr>
          <w:rFonts w:ascii="Arial" w:hAnsi="Arial" w:cs="Arial"/>
          <w:color w:val="000000"/>
          <w:sz w:val="22"/>
          <w:szCs w:val="22"/>
        </w:rPr>
        <w:t>dohody</w:t>
      </w:r>
      <w:r>
        <w:rPr>
          <w:rFonts w:ascii="Arial" w:hAnsi="Arial" w:cs="Arial"/>
          <w:color w:val="000000"/>
          <w:sz w:val="22"/>
          <w:szCs w:val="22"/>
        </w:rPr>
        <w:t xml:space="preserve"> dodáváno prodávajícím za</w:t>
      </w:r>
      <w:r w:rsidR="00163525">
        <w:rPr>
          <w:rFonts w:ascii="Arial" w:hAnsi="Arial" w:cs="Arial"/>
          <w:color w:val="000000"/>
          <w:sz w:val="22"/>
          <w:szCs w:val="22"/>
        </w:rPr>
        <w:t xml:space="preserve"> </w:t>
      </w:r>
      <w:r w:rsidR="00D866DE">
        <w:rPr>
          <w:rFonts w:ascii="Arial" w:hAnsi="Arial" w:cs="Arial"/>
          <w:color w:val="000000"/>
          <w:sz w:val="22"/>
          <w:szCs w:val="22"/>
        </w:rPr>
        <w:t>ceny, stanovené v této příloze č. 1</w:t>
      </w:r>
      <w:r w:rsidR="003E4314">
        <w:rPr>
          <w:rFonts w:ascii="Arial" w:hAnsi="Arial" w:cs="Arial"/>
          <w:color w:val="000000"/>
          <w:sz w:val="22"/>
          <w:szCs w:val="22"/>
        </w:rPr>
        <w:t>.</w:t>
      </w:r>
      <w:r w:rsidR="00D866DE">
        <w:rPr>
          <w:rFonts w:ascii="Arial" w:hAnsi="Arial" w:cs="Arial"/>
          <w:color w:val="000000"/>
          <w:sz w:val="22"/>
          <w:szCs w:val="22"/>
        </w:rPr>
        <w:t xml:space="preserve"> </w:t>
      </w:r>
      <w:r w:rsidR="00D56719" w:rsidRPr="00D56719">
        <w:rPr>
          <w:rFonts w:ascii="Arial" w:hAnsi="Arial" w:cs="Arial"/>
          <w:color w:val="000000"/>
          <w:sz w:val="22"/>
          <w:szCs w:val="22"/>
        </w:rPr>
        <w:t xml:space="preserve">Těmito cenami uvedeného zboží jsou smluvní strany vázány při uzavírání všech dílčích smluv dle této rámcové </w:t>
      </w:r>
      <w:r w:rsidR="00B00CDE">
        <w:rPr>
          <w:rFonts w:ascii="Arial" w:hAnsi="Arial" w:cs="Arial"/>
          <w:color w:val="000000"/>
          <w:sz w:val="22"/>
          <w:szCs w:val="22"/>
        </w:rPr>
        <w:t>dohod</w:t>
      </w:r>
      <w:r w:rsidR="00D56719" w:rsidRPr="00D56719">
        <w:rPr>
          <w:rFonts w:ascii="Arial" w:hAnsi="Arial" w:cs="Arial"/>
          <w:color w:val="000000"/>
          <w:sz w:val="22"/>
          <w:szCs w:val="22"/>
        </w:rPr>
        <w:t xml:space="preserve">y </w:t>
      </w:r>
      <w:r w:rsidR="003E4314">
        <w:rPr>
          <w:rFonts w:ascii="Arial" w:hAnsi="Arial" w:cs="Arial"/>
          <w:color w:val="000000"/>
          <w:sz w:val="22"/>
          <w:szCs w:val="22"/>
        </w:rPr>
        <w:br/>
      </w:r>
      <w:r w:rsidR="00D56719" w:rsidRPr="00D56719">
        <w:rPr>
          <w:rFonts w:ascii="Arial" w:hAnsi="Arial" w:cs="Arial"/>
          <w:color w:val="000000"/>
          <w:sz w:val="22"/>
          <w:szCs w:val="22"/>
        </w:rPr>
        <w:lastRenderedPageBreak/>
        <w:t xml:space="preserve">a prodávající není oprávněn tyto ceny po dobu platnosti této rámcové </w:t>
      </w:r>
      <w:r w:rsidR="00B00CDE">
        <w:rPr>
          <w:rFonts w:ascii="Arial" w:hAnsi="Arial" w:cs="Arial"/>
          <w:color w:val="000000"/>
          <w:sz w:val="22"/>
          <w:szCs w:val="22"/>
        </w:rPr>
        <w:t>dohod</w:t>
      </w:r>
      <w:r w:rsidR="00D56719" w:rsidRPr="00D56719">
        <w:rPr>
          <w:rFonts w:ascii="Arial" w:hAnsi="Arial" w:cs="Arial"/>
          <w:color w:val="000000"/>
          <w:sz w:val="22"/>
          <w:szCs w:val="22"/>
        </w:rPr>
        <w:t xml:space="preserve">y měnit. </w:t>
      </w:r>
    </w:p>
    <w:p w:rsidR="00CE19FA" w:rsidRPr="00752506" w:rsidRDefault="00CE19FA" w:rsidP="003338F8">
      <w:pPr>
        <w:widowControl w:val="0"/>
        <w:numPr>
          <w:ilvl w:val="0"/>
          <w:numId w:val="2"/>
        </w:numPr>
        <w:jc w:val="both"/>
        <w:outlineLvl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 základě objednávek zaplatí kupující prodávajícímu cenu, která se vypočte podle skutečně dodaného zboží v rámci příslušné objednávky, tzn., dle skutečného počtu kusů zboží a jednotkov</w:t>
      </w:r>
      <w:r w:rsidR="00706EAD">
        <w:rPr>
          <w:rFonts w:ascii="Arial" w:hAnsi="Arial" w:cs="Arial"/>
          <w:color w:val="000000"/>
          <w:sz w:val="22"/>
          <w:szCs w:val="22"/>
        </w:rPr>
        <w:t>ých</w:t>
      </w:r>
      <w:r>
        <w:rPr>
          <w:rFonts w:ascii="Arial" w:hAnsi="Arial" w:cs="Arial"/>
          <w:color w:val="000000"/>
          <w:sz w:val="22"/>
          <w:szCs w:val="22"/>
        </w:rPr>
        <w:t xml:space="preserve"> cen </w:t>
      </w:r>
      <w:r w:rsidR="00706EAD">
        <w:rPr>
          <w:rFonts w:ascii="Arial" w:hAnsi="Arial" w:cs="Arial"/>
          <w:color w:val="000000"/>
          <w:sz w:val="22"/>
          <w:szCs w:val="22"/>
        </w:rPr>
        <w:t xml:space="preserve">uvedených v příloze č. 1 této </w:t>
      </w:r>
      <w:r w:rsidR="00482442">
        <w:rPr>
          <w:rFonts w:ascii="Arial" w:hAnsi="Arial" w:cs="Arial"/>
          <w:color w:val="000000"/>
          <w:sz w:val="22"/>
          <w:szCs w:val="22"/>
        </w:rPr>
        <w:t>rámcové dohody</w:t>
      </w:r>
      <w:r w:rsidR="00706EAD">
        <w:rPr>
          <w:rFonts w:ascii="Arial" w:hAnsi="Arial" w:cs="Arial"/>
          <w:color w:val="000000"/>
          <w:sz w:val="22"/>
          <w:szCs w:val="22"/>
        </w:rPr>
        <w:t xml:space="preserve">, které jsou konečné, neměnné a platné po celou dobu trvání rámcové </w:t>
      </w:r>
      <w:r w:rsidR="00B00CDE">
        <w:rPr>
          <w:rFonts w:ascii="Arial" w:hAnsi="Arial" w:cs="Arial"/>
          <w:color w:val="000000"/>
          <w:sz w:val="22"/>
          <w:szCs w:val="22"/>
        </w:rPr>
        <w:t>dohod</w:t>
      </w:r>
      <w:r w:rsidR="00706EAD">
        <w:rPr>
          <w:rFonts w:ascii="Arial" w:hAnsi="Arial" w:cs="Arial"/>
          <w:color w:val="000000"/>
          <w:sz w:val="22"/>
          <w:szCs w:val="22"/>
        </w:rPr>
        <w:t>y.</w:t>
      </w:r>
    </w:p>
    <w:p w:rsidR="00CE19FA" w:rsidRPr="003338F8" w:rsidRDefault="00CE19FA" w:rsidP="00752506">
      <w:pPr>
        <w:widowControl w:val="0"/>
        <w:ind w:left="1080"/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CE19FA" w:rsidRPr="00DE51E3" w:rsidRDefault="00CE19FA" w:rsidP="00253D54">
      <w:pPr>
        <w:widowControl w:val="0"/>
        <w:ind w:left="567" w:hanging="567"/>
        <w:jc w:val="both"/>
        <w:outlineLvl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DE51E3">
        <w:rPr>
          <w:rFonts w:ascii="Arial" w:hAnsi="Arial" w:cs="Arial"/>
          <w:sz w:val="22"/>
          <w:szCs w:val="22"/>
        </w:rPr>
        <w:t xml:space="preserve">Součástí kupní ceny a dodávky je </w:t>
      </w:r>
      <w:r w:rsidR="001C6001">
        <w:rPr>
          <w:rFonts w:ascii="Arial" w:hAnsi="Arial" w:cs="Arial"/>
          <w:sz w:val="22"/>
          <w:szCs w:val="22"/>
        </w:rPr>
        <w:t xml:space="preserve">český návod pro použití </w:t>
      </w:r>
      <w:r w:rsidR="002219E8">
        <w:rPr>
          <w:rFonts w:ascii="Arial" w:hAnsi="Arial" w:cs="Arial"/>
          <w:sz w:val="22"/>
          <w:szCs w:val="22"/>
        </w:rPr>
        <w:t xml:space="preserve">zboží, </w:t>
      </w:r>
      <w:r w:rsidRPr="00DE51E3">
        <w:rPr>
          <w:rFonts w:ascii="Arial" w:hAnsi="Arial" w:cs="Arial"/>
          <w:sz w:val="22"/>
          <w:szCs w:val="22"/>
        </w:rPr>
        <w:t>balné, doprava na míst</w:t>
      </w:r>
      <w:r w:rsidR="000A0D90">
        <w:rPr>
          <w:rFonts w:ascii="Arial" w:hAnsi="Arial" w:cs="Arial"/>
          <w:sz w:val="22"/>
          <w:szCs w:val="22"/>
        </w:rPr>
        <w:t>o</w:t>
      </w:r>
      <w:r w:rsidRPr="00DE51E3">
        <w:rPr>
          <w:rFonts w:ascii="Arial" w:hAnsi="Arial" w:cs="Arial"/>
          <w:sz w:val="22"/>
          <w:szCs w:val="22"/>
        </w:rPr>
        <w:t xml:space="preserve"> plnění, pojistné za pojištění zboží během dopravy</w:t>
      </w:r>
      <w:r w:rsidR="00BA75B0" w:rsidRPr="00DE51E3">
        <w:rPr>
          <w:rFonts w:ascii="Arial" w:hAnsi="Arial" w:cs="Arial"/>
          <w:sz w:val="22"/>
          <w:szCs w:val="22"/>
        </w:rPr>
        <w:t>, celní a daňové poplatky</w:t>
      </w:r>
      <w:r w:rsidR="00485711" w:rsidRPr="00485711">
        <w:rPr>
          <w:rFonts w:ascii="Arial" w:hAnsi="Arial" w:cs="Arial"/>
          <w:sz w:val="22"/>
          <w:szCs w:val="22"/>
        </w:rPr>
        <w:t xml:space="preserve"> </w:t>
      </w:r>
      <w:r w:rsidR="006C7DF1">
        <w:rPr>
          <w:rFonts w:ascii="Arial" w:hAnsi="Arial" w:cs="Arial"/>
          <w:sz w:val="22"/>
          <w:szCs w:val="22"/>
        </w:rPr>
        <w:br/>
      </w:r>
      <w:r w:rsidR="00485711">
        <w:rPr>
          <w:rFonts w:ascii="Arial" w:hAnsi="Arial" w:cs="Arial"/>
          <w:sz w:val="22"/>
          <w:szCs w:val="22"/>
        </w:rPr>
        <w:t xml:space="preserve">a vyskladnění zboží </w:t>
      </w:r>
      <w:r w:rsidR="00656801">
        <w:rPr>
          <w:rFonts w:ascii="Arial" w:hAnsi="Arial" w:cs="Arial"/>
          <w:sz w:val="22"/>
          <w:szCs w:val="22"/>
        </w:rPr>
        <w:t xml:space="preserve">do prostoru garáže </w:t>
      </w:r>
      <w:r w:rsidR="00485711">
        <w:rPr>
          <w:rFonts w:ascii="Arial" w:hAnsi="Arial" w:cs="Arial"/>
          <w:sz w:val="22"/>
          <w:szCs w:val="22"/>
        </w:rPr>
        <w:t>v místě dodání.</w:t>
      </w:r>
    </w:p>
    <w:p w:rsidR="00CE19FA" w:rsidRDefault="00CE19FA" w:rsidP="00734544">
      <w:pPr>
        <w:widowControl w:val="0"/>
        <w:ind w:left="720" w:hanging="72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Default="00CE19FA" w:rsidP="00653DE1">
      <w:pPr>
        <w:widowControl w:val="0"/>
        <w:numPr>
          <w:ilvl w:val="0"/>
          <w:numId w:val="5"/>
        </w:numPr>
        <w:tabs>
          <w:tab w:val="clear" w:pos="644"/>
          <w:tab w:val="num" w:pos="567"/>
        </w:tabs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CA0B06">
        <w:rPr>
          <w:rFonts w:ascii="Arial" w:hAnsi="Arial" w:cs="Arial"/>
          <w:color w:val="000000"/>
          <w:sz w:val="22"/>
          <w:szCs w:val="22"/>
        </w:rPr>
        <w:t>Ke kupní ceně prodávající účtuje daň z přidané hodnoty podle právních předpisů platných v době uskutečnění zdanitelného plnění.</w:t>
      </w:r>
    </w:p>
    <w:p w:rsidR="001606CE" w:rsidRDefault="001606CE" w:rsidP="001606CE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1C01D9" w:rsidRDefault="001C01D9" w:rsidP="00653DE1">
      <w:pPr>
        <w:numPr>
          <w:ilvl w:val="0"/>
          <w:numId w:val="5"/>
        </w:numPr>
        <w:tabs>
          <w:tab w:val="clear" w:pos="644"/>
          <w:tab w:val="num" w:pos="567"/>
        </w:tabs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1C01D9">
        <w:rPr>
          <w:rFonts w:ascii="Arial" w:hAnsi="Arial" w:cs="Arial"/>
          <w:color w:val="000000"/>
          <w:sz w:val="22"/>
          <w:szCs w:val="22"/>
        </w:rPr>
        <w:t>Jednotkovou cenu za zboží uvedenou v</w:t>
      </w:r>
      <w:r>
        <w:rPr>
          <w:rFonts w:ascii="Arial" w:hAnsi="Arial" w:cs="Arial"/>
          <w:color w:val="000000"/>
          <w:sz w:val="22"/>
          <w:szCs w:val="22"/>
        </w:rPr>
        <w:t> Příloze č. 1</w:t>
      </w:r>
      <w:r w:rsidRPr="001C01D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této </w:t>
      </w:r>
      <w:r w:rsidR="00482442">
        <w:rPr>
          <w:rFonts w:ascii="Arial" w:hAnsi="Arial" w:cs="Arial"/>
          <w:color w:val="000000"/>
          <w:sz w:val="22"/>
          <w:szCs w:val="22"/>
        </w:rPr>
        <w:t>rámcové dohody</w:t>
      </w:r>
      <w:r w:rsidRPr="001C01D9">
        <w:rPr>
          <w:rFonts w:ascii="Arial" w:hAnsi="Arial" w:cs="Arial"/>
          <w:color w:val="000000"/>
          <w:sz w:val="22"/>
          <w:szCs w:val="22"/>
        </w:rPr>
        <w:t xml:space="preserve"> je možné překročit pouze v závislosti se změnou daňových předpisů týkajících se DPH.</w:t>
      </w:r>
    </w:p>
    <w:p w:rsidR="00EF15F8" w:rsidRDefault="00EF15F8" w:rsidP="00EF15F8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EF15F8" w:rsidRPr="00EF15F8" w:rsidRDefault="00EF15F8" w:rsidP="00253D54">
      <w:pPr>
        <w:numPr>
          <w:ilvl w:val="0"/>
          <w:numId w:val="5"/>
        </w:numPr>
        <w:tabs>
          <w:tab w:val="clear" w:pos="644"/>
          <w:tab w:val="num" w:pos="567"/>
        </w:tabs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EF15F8">
        <w:rPr>
          <w:rFonts w:ascii="Arial" w:hAnsi="Arial" w:cs="Arial"/>
          <w:sz w:val="22"/>
          <w:szCs w:val="22"/>
        </w:rPr>
        <w:t xml:space="preserve">V případě, že dojde na trhu (během trvání </w:t>
      </w:r>
      <w:r w:rsidR="00E742F9">
        <w:rPr>
          <w:rFonts w:ascii="Arial" w:hAnsi="Arial" w:cs="Arial"/>
          <w:sz w:val="22"/>
          <w:szCs w:val="22"/>
        </w:rPr>
        <w:t xml:space="preserve">této </w:t>
      </w:r>
      <w:r w:rsidR="00EC2D59" w:rsidRPr="00CA0B06">
        <w:rPr>
          <w:rFonts w:ascii="Arial" w:hAnsi="Arial" w:cs="Arial"/>
          <w:color w:val="000000"/>
          <w:sz w:val="22"/>
          <w:szCs w:val="22"/>
        </w:rPr>
        <w:t>rámcov</w:t>
      </w:r>
      <w:r w:rsidR="00EC2D59">
        <w:rPr>
          <w:rFonts w:ascii="Arial" w:hAnsi="Arial" w:cs="Arial"/>
          <w:color w:val="000000"/>
          <w:sz w:val="22"/>
          <w:szCs w:val="22"/>
        </w:rPr>
        <w:t>é dohody</w:t>
      </w:r>
      <w:r w:rsidRPr="00EF15F8">
        <w:rPr>
          <w:rFonts w:ascii="Arial" w:hAnsi="Arial" w:cs="Arial"/>
          <w:sz w:val="22"/>
          <w:szCs w:val="22"/>
        </w:rPr>
        <w:t>) ke snížení jednotkových cen za zboží uvedeného v Příloze č. 1, je prodávající povinen provést snížení jednotkových cen na srovnatelnou úroveň. Prodávající změny oznámí kupujícímu písemně.</w:t>
      </w:r>
    </w:p>
    <w:p w:rsidR="001C01D9" w:rsidRDefault="001C01D9" w:rsidP="001C01D9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CE19FA" w:rsidRPr="001C01D9" w:rsidRDefault="00CE19FA" w:rsidP="00253D54">
      <w:pPr>
        <w:numPr>
          <w:ilvl w:val="0"/>
          <w:numId w:val="5"/>
        </w:numPr>
        <w:tabs>
          <w:tab w:val="clear" w:pos="644"/>
          <w:tab w:val="num" w:pos="567"/>
        </w:tabs>
        <w:ind w:left="567" w:hanging="644"/>
        <w:jc w:val="both"/>
        <w:rPr>
          <w:rFonts w:ascii="Arial" w:hAnsi="Arial" w:cs="Arial"/>
          <w:color w:val="000000"/>
          <w:sz w:val="22"/>
          <w:szCs w:val="22"/>
        </w:rPr>
      </w:pPr>
      <w:r w:rsidRPr="001C01D9">
        <w:rPr>
          <w:rFonts w:ascii="Arial" w:hAnsi="Arial" w:cs="Arial"/>
          <w:color w:val="000000"/>
          <w:sz w:val="22"/>
          <w:szCs w:val="22"/>
        </w:rPr>
        <w:t>Kupující zaplatí kupní cenu na základě faktury, kterou prodávající vystaví po dodání zboží na základě smlouvy. Přílohou</w:t>
      </w:r>
      <w:r w:rsidR="00DE51E3" w:rsidRPr="001C01D9">
        <w:rPr>
          <w:rFonts w:ascii="Arial" w:hAnsi="Arial" w:cs="Arial"/>
          <w:color w:val="000000"/>
          <w:sz w:val="22"/>
          <w:szCs w:val="22"/>
        </w:rPr>
        <w:t xml:space="preserve"> faktury musí být dodací list</w:t>
      </w:r>
      <w:r w:rsidRPr="001C01D9">
        <w:rPr>
          <w:rFonts w:ascii="Arial" w:hAnsi="Arial" w:cs="Arial"/>
          <w:color w:val="000000"/>
          <w:sz w:val="22"/>
          <w:szCs w:val="22"/>
        </w:rPr>
        <w:t xml:space="preserve"> potvrzen</w:t>
      </w:r>
      <w:r w:rsidR="00DE51E3" w:rsidRPr="001C01D9">
        <w:rPr>
          <w:rFonts w:ascii="Arial" w:hAnsi="Arial" w:cs="Arial"/>
          <w:color w:val="000000"/>
          <w:sz w:val="22"/>
          <w:szCs w:val="22"/>
        </w:rPr>
        <w:t>ý</w:t>
      </w:r>
      <w:r w:rsidRPr="001C01D9">
        <w:rPr>
          <w:rFonts w:ascii="Arial" w:hAnsi="Arial" w:cs="Arial"/>
          <w:color w:val="000000"/>
          <w:sz w:val="22"/>
          <w:szCs w:val="22"/>
        </w:rPr>
        <w:t xml:space="preserve"> kupujícím, specifikující dodan</w:t>
      </w:r>
      <w:r w:rsidR="00143649" w:rsidRPr="001C01D9">
        <w:rPr>
          <w:rFonts w:ascii="Arial" w:hAnsi="Arial" w:cs="Arial"/>
          <w:color w:val="000000"/>
          <w:sz w:val="22"/>
          <w:szCs w:val="22"/>
        </w:rPr>
        <w:t>ou</w:t>
      </w:r>
      <w:r w:rsidRPr="001C01D9">
        <w:rPr>
          <w:rFonts w:ascii="Arial" w:hAnsi="Arial" w:cs="Arial"/>
          <w:color w:val="000000"/>
          <w:sz w:val="22"/>
          <w:szCs w:val="22"/>
        </w:rPr>
        <w:t xml:space="preserve"> položk</w:t>
      </w:r>
      <w:r w:rsidR="00143649" w:rsidRPr="001C01D9">
        <w:rPr>
          <w:rFonts w:ascii="Arial" w:hAnsi="Arial" w:cs="Arial"/>
          <w:color w:val="000000"/>
          <w:sz w:val="22"/>
          <w:szCs w:val="22"/>
        </w:rPr>
        <w:t>u</w:t>
      </w:r>
      <w:r w:rsidRPr="001C01D9">
        <w:rPr>
          <w:rFonts w:ascii="Arial" w:hAnsi="Arial" w:cs="Arial"/>
          <w:color w:val="000000"/>
          <w:sz w:val="22"/>
          <w:szCs w:val="22"/>
        </w:rPr>
        <w:t xml:space="preserve"> zboží, jej</w:t>
      </w:r>
      <w:r w:rsidR="00143649" w:rsidRPr="001C01D9">
        <w:rPr>
          <w:rFonts w:ascii="Arial" w:hAnsi="Arial" w:cs="Arial"/>
          <w:color w:val="000000"/>
          <w:sz w:val="22"/>
          <w:szCs w:val="22"/>
        </w:rPr>
        <w:t>í</w:t>
      </w:r>
      <w:r w:rsidRPr="001C01D9">
        <w:rPr>
          <w:rFonts w:ascii="Arial" w:hAnsi="Arial" w:cs="Arial"/>
          <w:color w:val="000000"/>
          <w:sz w:val="22"/>
          <w:szCs w:val="22"/>
        </w:rPr>
        <w:t xml:space="preserve"> množství a cen</w:t>
      </w:r>
      <w:r w:rsidR="00143649" w:rsidRPr="001C01D9">
        <w:rPr>
          <w:rFonts w:ascii="Arial" w:hAnsi="Arial" w:cs="Arial"/>
          <w:color w:val="000000"/>
          <w:sz w:val="22"/>
          <w:szCs w:val="22"/>
        </w:rPr>
        <w:t>u</w:t>
      </w:r>
      <w:r w:rsidRPr="001C01D9">
        <w:rPr>
          <w:rFonts w:ascii="Arial" w:hAnsi="Arial" w:cs="Arial"/>
          <w:color w:val="000000"/>
          <w:sz w:val="22"/>
          <w:szCs w:val="22"/>
        </w:rPr>
        <w:t>. Ke každé objednávce bude vystavena samostatná faktura s uvedením čísla objednávky.</w:t>
      </w:r>
      <w:r w:rsidR="0091102A" w:rsidRPr="001C01D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E19FA" w:rsidRDefault="00CE19FA" w:rsidP="00734544">
      <w:pPr>
        <w:widowControl w:val="0"/>
        <w:ind w:left="705" w:hanging="705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Default="00CE19FA" w:rsidP="00253D54">
      <w:pPr>
        <w:widowControl w:val="0"/>
        <w:numPr>
          <w:ilvl w:val="0"/>
          <w:numId w:val="5"/>
        </w:numPr>
        <w:tabs>
          <w:tab w:val="clear" w:pos="644"/>
          <w:tab w:val="num" w:pos="567"/>
        </w:tabs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CA0B06">
        <w:rPr>
          <w:rFonts w:ascii="Arial" w:hAnsi="Arial" w:cs="Arial"/>
          <w:color w:val="000000"/>
          <w:sz w:val="22"/>
          <w:szCs w:val="22"/>
        </w:rPr>
        <w:t xml:space="preserve">Faktura vystavená prodávajícím je daňovým dokladem a musí mít náležitosti daňového dokladu stanovené v </w:t>
      </w:r>
      <w:r>
        <w:rPr>
          <w:rFonts w:ascii="Arial" w:hAnsi="Arial" w:cs="Arial"/>
          <w:color w:val="000000"/>
          <w:sz w:val="22"/>
          <w:szCs w:val="22"/>
        </w:rPr>
        <w:t>zákoně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 č. 235/2004 Sb., o dani z přidané hodnoty</w:t>
      </w:r>
      <w:r w:rsidRPr="00312E01">
        <w:rPr>
          <w:rFonts w:ascii="Arial" w:hAnsi="Arial" w:cs="Arial"/>
          <w:sz w:val="22"/>
          <w:szCs w:val="22"/>
        </w:rPr>
        <w:t>,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 ve znění pozdějších předpisů a stanovené touto smlouvou</w:t>
      </w:r>
      <w:r w:rsidRPr="00B96388">
        <w:rPr>
          <w:rFonts w:ascii="Arial" w:hAnsi="Arial" w:cs="Arial"/>
          <w:color w:val="000000"/>
          <w:sz w:val="22"/>
          <w:szCs w:val="22"/>
        </w:rPr>
        <w:t xml:space="preserve">. </w:t>
      </w:r>
      <w:r w:rsidR="00B96388" w:rsidRPr="00B96388">
        <w:rPr>
          <w:rFonts w:ascii="Arial" w:hAnsi="Arial" w:cs="Arial"/>
          <w:sz w:val="22"/>
          <w:szCs w:val="22"/>
        </w:rPr>
        <w:t xml:space="preserve">Adresa pro doručení daňového dokladu - Zdravotní ústav se sídlem v Ostravě, </w:t>
      </w:r>
      <w:r w:rsidR="00EF15F8" w:rsidRPr="006A2C73">
        <w:rPr>
          <w:rFonts w:ascii="Arial" w:hAnsi="Arial" w:cs="Arial"/>
          <w:sz w:val="22"/>
          <w:szCs w:val="22"/>
        </w:rPr>
        <w:t xml:space="preserve">Partyzánské náměstí </w:t>
      </w:r>
      <w:r w:rsidR="00EF15F8" w:rsidRPr="006A2C73">
        <w:rPr>
          <w:rFonts w:ascii="Arial" w:hAnsi="Arial" w:cs="Arial"/>
          <w:sz w:val="22"/>
          <w:szCs w:val="22"/>
        </w:rPr>
        <w:br/>
        <w:t>2633/ 7, Moravská Ostrava</w:t>
      </w:r>
      <w:r w:rsidR="00B96388" w:rsidRPr="00B96388">
        <w:rPr>
          <w:rFonts w:ascii="Arial" w:hAnsi="Arial" w:cs="Arial"/>
          <w:sz w:val="22"/>
          <w:szCs w:val="22"/>
        </w:rPr>
        <w:t>, 702 00 Ostrava</w:t>
      </w:r>
      <w:r w:rsidR="00B96388">
        <w:rPr>
          <w:rFonts w:ascii="Arial" w:hAnsi="Arial" w:cs="Arial"/>
          <w:sz w:val="22"/>
          <w:szCs w:val="22"/>
        </w:rPr>
        <w:t>.</w:t>
      </w:r>
      <w:r w:rsidR="0091102A">
        <w:rPr>
          <w:rFonts w:ascii="Arial" w:hAnsi="Arial" w:cs="Arial"/>
          <w:sz w:val="22"/>
          <w:szCs w:val="22"/>
        </w:rPr>
        <w:t xml:space="preserve"> </w:t>
      </w:r>
    </w:p>
    <w:p w:rsidR="00176B3C" w:rsidRDefault="00176B3C" w:rsidP="00176B3C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CE19FA" w:rsidRDefault="00CE19FA" w:rsidP="00253D54">
      <w:pPr>
        <w:widowControl w:val="0"/>
        <w:numPr>
          <w:ilvl w:val="0"/>
          <w:numId w:val="5"/>
        </w:numPr>
        <w:tabs>
          <w:tab w:val="clear" w:pos="644"/>
          <w:tab w:val="num" w:pos="567"/>
        </w:tabs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176B3C">
        <w:rPr>
          <w:rFonts w:ascii="Arial" w:hAnsi="Arial" w:cs="Arial"/>
          <w:color w:val="000000"/>
          <w:sz w:val="22"/>
          <w:szCs w:val="22"/>
        </w:rPr>
        <w:t xml:space="preserve">Faktura je splatná ve lhůtě 30 kalendářních dnů ode dne prokazatelného doručení faktury kupujícímu, </w:t>
      </w:r>
      <w:r w:rsidRPr="00176B3C">
        <w:rPr>
          <w:rFonts w:ascii="Arial" w:hAnsi="Arial" w:cs="Arial"/>
          <w:sz w:val="22"/>
          <w:szCs w:val="22"/>
        </w:rPr>
        <w:t>není-li na faktuře vyznačena delší lhůta splatnosti.</w:t>
      </w:r>
      <w:r w:rsidRPr="00176B3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76B3C" w:rsidRDefault="00176B3C" w:rsidP="00176B3C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CE19FA" w:rsidRDefault="00CE19FA" w:rsidP="00253D54">
      <w:pPr>
        <w:widowControl w:val="0"/>
        <w:numPr>
          <w:ilvl w:val="0"/>
          <w:numId w:val="5"/>
        </w:numPr>
        <w:tabs>
          <w:tab w:val="clear" w:pos="644"/>
          <w:tab w:val="num" w:pos="567"/>
        </w:tabs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176B3C">
        <w:rPr>
          <w:rFonts w:ascii="Arial" w:hAnsi="Arial" w:cs="Arial"/>
          <w:color w:val="000000"/>
          <w:sz w:val="22"/>
          <w:szCs w:val="22"/>
        </w:rPr>
        <w:t xml:space="preserve">Jestliže faktura nebude obsahovat náležitosti stanovené právními předpisy a touto rámcovou </w:t>
      </w:r>
      <w:r w:rsidR="008E31F2">
        <w:rPr>
          <w:rFonts w:ascii="Arial" w:hAnsi="Arial" w:cs="Arial"/>
          <w:color w:val="000000"/>
          <w:sz w:val="22"/>
          <w:szCs w:val="22"/>
        </w:rPr>
        <w:t>dohod</w:t>
      </w:r>
      <w:r w:rsidRPr="00176B3C">
        <w:rPr>
          <w:rFonts w:ascii="Arial" w:hAnsi="Arial" w:cs="Arial"/>
          <w:color w:val="000000"/>
          <w:sz w:val="22"/>
          <w:szCs w:val="22"/>
        </w:rPr>
        <w:t xml:space="preserve">ou, nebo jestliže údaje v ní uvedené nebudou správné, budou přepisované nebo jinak opravované, je kupující oprávněn vrátit ji ve lhůtě splatnosti prodávajícímu s uvedením chybějících náležitostí nebo nesprávných údajů. </w:t>
      </w:r>
      <w:r w:rsidRPr="00176B3C">
        <w:rPr>
          <w:rFonts w:ascii="Arial" w:hAnsi="Arial" w:cs="Arial"/>
          <w:color w:val="000000"/>
          <w:sz w:val="22"/>
          <w:szCs w:val="22"/>
        </w:rPr>
        <w:br/>
        <w:t>V takovém případě se přeruší lhůta splatnosti a počne běžet znovu ve stejné délce doručením oprav</w:t>
      </w:r>
      <w:r w:rsidR="00176B3C">
        <w:rPr>
          <w:rFonts w:ascii="Arial" w:hAnsi="Arial" w:cs="Arial"/>
          <w:color w:val="000000"/>
          <w:sz w:val="22"/>
          <w:szCs w:val="22"/>
        </w:rPr>
        <w:t>ené faktury do sídla kupujícího.</w:t>
      </w:r>
    </w:p>
    <w:p w:rsidR="00176B3C" w:rsidRDefault="00176B3C" w:rsidP="00176B3C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CE19FA" w:rsidRPr="009F473A" w:rsidRDefault="00CE19FA" w:rsidP="00253D54">
      <w:pPr>
        <w:widowControl w:val="0"/>
        <w:numPr>
          <w:ilvl w:val="0"/>
          <w:numId w:val="5"/>
        </w:numPr>
        <w:tabs>
          <w:tab w:val="clear" w:pos="644"/>
          <w:tab w:val="num" w:pos="567"/>
        </w:tabs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176B3C">
        <w:rPr>
          <w:rFonts w:ascii="Arial" w:hAnsi="Arial" w:cs="Arial"/>
          <w:sz w:val="22"/>
          <w:szCs w:val="22"/>
        </w:rPr>
        <w:t>Platba faktury se považuje za uskutečněnou odepsáním příslušné částky z účtu kupujícího.</w:t>
      </w:r>
    </w:p>
    <w:p w:rsidR="009F473A" w:rsidRDefault="009F473A" w:rsidP="009F473A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9F473A" w:rsidRPr="00122E18" w:rsidRDefault="009F473A" w:rsidP="00253D54">
      <w:pPr>
        <w:widowControl w:val="0"/>
        <w:numPr>
          <w:ilvl w:val="0"/>
          <w:numId w:val="5"/>
        </w:numPr>
        <w:tabs>
          <w:tab w:val="clear" w:pos="644"/>
          <w:tab w:val="num" w:pos="567"/>
        </w:tabs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9F473A">
        <w:rPr>
          <w:rFonts w:ascii="Arial" w:hAnsi="Arial" w:cs="Arial"/>
          <w:sz w:val="22"/>
          <w:szCs w:val="22"/>
        </w:rPr>
        <w:t xml:space="preserve">V případě, že se prodávající stane nespolehlivým plátcem ve smyslu § 106a zákona </w:t>
      </w:r>
      <w:r w:rsidR="006C7DF1">
        <w:rPr>
          <w:rFonts w:ascii="Arial" w:hAnsi="Arial" w:cs="Arial"/>
          <w:sz w:val="22"/>
          <w:szCs w:val="22"/>
        </w:rPr>
        <w:br/>
      </w:r>
      <w:r w:rsidRPr="009F473A">
        <w:rPr>
          <w:rFonts w:ascii="Arial" w:hAnsi="Arial" w:cs="Arial"/>
          <w:sz w:val="22"/>
          <w:szCs w:val="22"/>
        </w:rPr>
        <w:t xml:space="preserve">č. 235/2004 Sb., o dani z přidané hodnoty, v platném znění, je povinen o tom neprodleně písemně informovat kupujícího. </w:t>
      </w:r>
      <w:proofErr w:type="gramStart"/>
      <w:r w:rsidRPr="009F473A">
        <w:rPr>
          <w:rFonts w:ascii="Arial" w:hAnsi="Arial" w:cs="Arial"/>
          <w:sz w:val="22"/>
          <w:szCs w:val="22"/>
        </w:rPr>
        <w:t>Bude</w:t>
      </w:r>
      <w:proofErr w:type="gramEnd"/>
      <w:r w:rsidRPr="009F473A">
        <w:rPr>
          <w:rFonts w:ascii="Arial" w:hAnsi="Arial" w:cs="Arial"/>
          <w:sz w:val="22"/>
          <w:szCs w:val="22"/>
        </w:rPr>
        <w:t>–</w:t>
      </w:r>
      <w:proofErr w:type="spellStart"/>
      <w:proofErr w:type="gramStart"/>
      <w:r w:rsidRPr="009F473A">
        <w:rPr>
          <w:rFonts w:ascii="Arial" w:hAnsi="Arial" w:cs="Arial"/>
          <w:sz w:val="22"/>
          <w:szCs w:val="22"/>
        </w:rPr>
        <w:t>li</w:t>
      </w:r>
      <w:proofErr w:type="spellEnd"/>
      <w:proofErr w:type="gramEnd"/>
      <w:r w:rsidRPr="009F473A">
        <w:rPr>
          <w:rFonts w:ascii="Arial" w:hAnsi="Arial" w:cs="Arial"/>
          <w:sz w:val="22"/>
          <w:szCs w:val="22"/>
        </w:rPr>
        <w:t xml:space="preserve"> prodávající ke dni uskutečnění zdanitelného plnění veden jako nespolehlivý plátce, bude část kupní ceny odpovídající dani z přidané hodnoty uhrazena přímo na účet správce daně v souladu s </w:t>
      </w:r>
      <w:proofErr w:type="spellStart"/>
      <w:r w:rsidRPr="009F473A">
        <w:rPr>
          <w:rFonts w:ascii="Arial" w:hAnsi="Arial" w:cs="Arial"/>
          <w:sz w:val="22"/>
          <w:szCs w:val="22"/>
        </w:rPr>
        <w:t>ust</w:t>
      </w:r>
      <w:proofErr w:type="spellEnd"/>
      <w:r w:rsidRPr="009F473A">
        <w:rPr>
          <w:rFonts w:ascii="Arial" w:hAnsi="Arial" w:cs="Arial"/>
          <w:sz w:val="22"/>
          <w:szCs w:val="22"/>
        </w:rPr>
        <w:t>. § 109a zákona č. 235/2004 Sb., o dani z při</w:t>
      </w:r>
      <w:r>
        <w:rPr>
          <w:rFonts w:ascii="Arial" w:hAnsi="Arial" w:cs="Arial"/>
          <w:sz w:val="22"/>
          <w:szCs w:val="22"/>
        </w:rPr>
        <w:t xml:space="preserve">dané hodnoty, v platném znění. </w:t>
      </w:r>
      <w:r w:rsidRPr="009F473A">
        <w:rPr>
          <w:rFonts w:ascii="Arial" w:hAnsi="Arial" w:cs="Arial"/>
          <w:sz w:val="22"/>
          <w:szCs w:val="22"/>
        </w:rPr>
        <w:t xml:space="preserve">O tuto částku bude ponížena celková kupní cena a prodávající obdrží kupní cenu objednaného zboží bez DPH. </w:t>
      </w:r>
      <w:r w:rsidRPr="009F473A">
        <w:rPr>
          <w:rFonts w:ascii="Arial" w:hAnsi="Arial" w:cs="Arial"/>
          <w:sz w:val="22"/>
          <w:szCs w:val="22"/>
        </w:rPr>
        <w:lastRenderedPageBreak/>
        <w:t>V případě, že se prodávající stane nespolehlivým plátcem ve smyslu tohoto odstavce, má kupující současně právo od této smlouvy odstoupit.</w:t>
      </w:r>
    </w:p>
    <w:p w:rsidR="00122E18" w:rsidRDefault="00122E18" w:rsidP="00122E18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F55766" w:rsidRPr="00122E18" w:rsidRDefault="00F55766" w:rsidP="00253D54">
      <w:pPr>
        <w:widowControl w:val="0"/>
        <w:numPr>
          <w:ilvl w:val="0"/>
          <w:numId w:val="5"/>
        </w:numPr>
        <w:tabs>
          <w:tab w:val="clear" w:pos="644"/>
          <w:tab w:val="num" w:pos="567"/>
        </w:tabs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122E18">
        <w:rPr>
          <w:rFonts w:ascii="Arial" w:hAnsi="Arial" w:cs="Arial"/>
          <w:sz w:val="22"/>
          <w:szCs w:val="22"/>
        </w:rPr>
        <w:t>Kupující neposkytuje zálohy.</w:t>
      </w:r>
    </w:p>
    <w:p w:rsidR="00F55766" w:rsidRPr="000F3BCB" w:rsidRDefault="00F55766" w:rsidP="00DF7417">
      <w:pPr>
        <w:widowControl w:val="0"/>
        <w:ind w:left="720"/>
        <w:jc w:val="both"/>
        <w:outlineLvl w:val="0"/>
        <w:rPr>
          <w:rFonts w:ascii="Arial" w:hAnsi="Arial" w:cs="Arial"/>
          <w:sz w:val="22"/>
          <w:szCs w:val="22"/>
        </w:rPr>
      </w:pPr>
    </w:p>
    <w:p w:rsidR="00DE4D70" w:rsidRDefault="00DE4D70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CE19FA" w:rsidRDefault="00B7053B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Č</w:t>
      </w:r>
      <w:r w:rsidR="00CE19FA">
        <w:rPr>
          <w:rFonts w:ascii="Arial" w:hAnsi="Arial" w:cs="Arial"/>
          <w:b/>
          <w:color w:val="000000"/>
          <w:sz w:val="22"/>
          <w:szCs w:val="22"/>
        </w:rPr>
        <w:t xml:space="preserve">lánek </w:t>
      </w:r>
      <w:r w:rsidR="00CE19FA" w:rsidRPr="00CA0B06">
        <w:rPr>
          <w:rFonts w:ascii="Arial" w:hAnsi="Arial" w:cs="Arial"/>
          <w:b/>
          <w:color w:val="000000"/>
          <w:sz w:val="22"/>
          <w:szCs w:val="22"/>
        </w:rPr>
        <w:t>V</w:t>
      </w:r>
      <w:r w:rsidR="00CE19FA">
        <w:rPr>
          <w:rFonts w:ascii="Arial" w:hAnsi="Arial" w:cs="Arial"/>
          <w:b/>
          <w:color w:val="000000"/>
          <w:sz w:val="22"/>
          <w:szCs w:val="22"/>
        </w:rPr>
        <w:t>I</w:t>
      </w:r>
      <w:r w:rsidR="00CE19FA" w:rsidRPr="00CA0B06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CE19FA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Míst</w:t>
      </w:r>
      <w:r w:rsidR="00DE0860">
        <w:rPr>
          <w:rFonts w:ascii="Arial" w:hAnsi="Arial" w:cs="Arial"/>
          <w:b/>
          <w:color w:val="000000"/>
          <w:sz w:val="22"/>
          <w:szCs w:val="22"/>
        </w:rPr>
        <w:t>o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plnění</w:t>
      </w:r>
    </w:p>
    <w:p w:rsidR="00CE19FA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3B23B2" w:rsidRDefault="00CE19FA" w:rsidP="00253D54">
      <w:pPr>
        <w:pStyle w:val="Odstavecseseznamem"/>
        <w:widowControl w:val="0"/>
        <w:numPr>
          <w:ilvl w:val="0"/>
          <w:numId w:val="28"/>
        </w:numPr>
        <w:ind w:left="567" w:hanging="567"/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53D54">
        <w:rPr>
          <w:rFonts w:ascii="Arial" w:hAnsi="Arial" w:cs="Arial"/>
          <w:sz w:val="22"/>
          <w:szCs w:val="22"/>
        </w:rPr>
        <w:t>Zdravot</w:t>
      </w:r>
      <w:r w:rsidR="00486DBF" w:rsidRPr="00253D54">
        <w:rPr>
          <w:rFonts w:ascii="Arial" w:hAnsi="Arial" w:cs="Arial"/>
          <w:sz w:val="22"/>
          <w:szCs w:val="22"/>
        </w:rPr>
        <w:t>ní ústav se sídlem v</w:t>
      </w:r>
      <w:r w:rsidR="00DE0860" w:rsidRPr="00253D54">
        <w:rPr>
          <w:rFonts w:ascii="Arial" w:hAnsi="Arial" w:cs="Arial"/>
          <w:sz w:val="22"/>
          <w:szCs w:val="22"/>
        </w:rPr>
        <w:t> </w:t>
      </w:r>
      <w:r w:rsidR="00486DBF" w:rsidRPr="00253D54">
        <w:rPr>
          <w:rFonts w:ascii="Arial" w:hAnsi="Arial" w:cs="Arial"/>
          <w:sz w:val="22"/>
          <w:szCs w:val="22"/>
        </w:rPr>
        <w:t>Ostravě</w:t>
      </w:r>
      <w:r w:rsidR="00DE0860" w:rsidRPr="00253D54">
        <w:rPr>
          <w:rFonts w:ascii="Arial" w:hAnsi="Arial" w:cs="Arial"/>
          <w:sz w:val="22"/>
          <w:szCs w:val="22"/>
        </w:rPr>
        <w:t xml:space="preserve">, </w:t>
      </w:r>
      <w:r w:rsidR="009F473A" w:rsidRPr="00253D54">
        <w:rPr>
          <w:rFonts w:ascii="Arial" w:hAnsi="Arial" w:cs="Arial"/>
          <w:sz w:val="22"/>
          <w:szCs w:val="22"/>
        </w:rPr>
        <w:t xml:space="preserve">Partyzánské náměstí 2633/7, Moravská Ostrava, </w:t>
      </w:r>
      <w:r w:rsidR="009F473A" w:rsidRPr="00253D54">
        <w:rPr>
          <w:rFonts w:ascii="Arial" w:hAnsi="Arial" w:cs="Arial"/>
          <w:sz w:val="22"/>
          <w:szCs w:val="22"/>
        </w:rPr>
        <w:br/>
        <w:t>702 00 Ostrava, Centrum klinických laboratoří, oddělení MB technologie.</w:t>
      </w:r>
      <w:r w:rsidR="009F473A" w:rsidRPr="00253D54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3B23B2" w:rsidRDefault="003B23B2" w:rsidP="003B23B2">
      <w:pPr>
        <w:pStyle w:val="Odstavecseseznamem"/>
        <w:widowControl w:val="0"/>
        <w:ind w:left="567"/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263544" w:rsidRPr="00253D54" w:rsidRDefault="00263544" w:rsidP="00253D54">
      <w:pPr>
        <w:pStyle w:val="Odstavecseseznamem"/>
        <w:widowControl w:val="0"/>
        <w:numPr>
          <w:ilvl w:val="0"/>
          <w:numId w:val="28"/>
        </w:numPr>
        <w:ind w:left="567" w:hanging="567"/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53D54">
        <w:rPr>
          <w:rFonts w:ascii="Arial" w:hAnsi="Arial" w:cs="Arial"/>
          <w:sz w:val="22"/>
          <w:szCs w:val="22"/>
        </w:rPr>
        <w:t xml:space="preserve">Dodávky </w:t>
      </w:r>
      <w:r w:rsidR="009F473A" w:rsidRPr="00253D54">
        <w:rPr>
          <w:rFonts w:ascii="Arial" w:hAnsi="Arial" w:cs="Arial"/>
          <w:sz w:val="22"/>
          <w:szCs w:val="22"/>
        </w:rPr>
        <w:t>zboží</w:t>
      </w:r>
      <w:r w:rsidRPr="00253D54">
        <w:rPr>
          <w:rFonts w:ascii="Arial" w:hAnsi="Arial" w:cs="Arial"/>
          <w:sz w:val="22"/>
          <w:szCs w:val="22"/>
        </w:rPr>
        <w:t xml:space="preserve"> budou realizovány výhradně v pracovní dobu pracoviště, tj. od 7:00 do 14:30 hod..</w:t>
      </w:r>
    </w:p>
    <w:p w:rsidR="00486DBF" w:rsidRPr="00CF3B6D" w:rsidRDefault="00486DBF" w:rsidP="001B12F7">
      <w:pPr>
        <w:widowControl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947E12" w:rsidRDefault="00947E12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CE19FA" w:rsidRPr="00CA0B06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CA0B06">
        <w:rPr>
          <w:rFonts w:ascii="Arial" w:hAnsi="Arial" w:cs="Arial"/>
          <w:b/>
          <w:color w:val="000000"/>
          <w:sz w:val="22"/>
          <w:szCs w:val="22"/>
        </w:rPr>
        <w:t>Článek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VII.</w:t>
      </w:r>
    </w:p>
    <w:p w:rsidR="00CE19FA" w:rsidRPr="00CA0B06" w:rsidRDefault="00CE19FA" w:rsidP="00734544">
      <w:pPr>
        <w:widowControl w:val="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CA0B06">
        <w:rPr>
          <w:rFonts w:ascii="Arial" w:hAnsi="Arial" w:cs="Arial"/>
          <w:b/>
          <w:sz w:val="22"/>
          <w:szCs w:val="22"/>
        </w:rPr>
        <w:t>Nebezpečí škody na zboží a vlastnické právo</w:t>
      </w:r>
    </w:p>
    <w:p w:rsidR="00CE19FA" w:rsidRDefault="00CE19FA" w:rsidP="00734544">
      <w:pPr>
        <w:widowControl w:val="0"/>
        <w:ind w:firstLine="708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7F3C1A" w:rsidRPr="007F3C1A" w:rsidRDefault="007F3C1A" w:rsidP="007F3C1A">
      <w:pPr>
        <w:widowControl w:val="0"/>
        <w:numPr>
          <w:ilvl w:val="0"/>
          <w:numId w:val="14"/>
        </w:numPr>
        <w:spacing w:after="120" w:line="264" w:lineRule="auto"/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7F3C1A">
        <w:rPr>
          <w:rFonts w:ascii="Arial" w:hAnsi="Arial" w:cs="Arial"/>
          <w:color w:val="000000"/>
          <w:sz w:val="22"/>
          <w:szCs w:val="22"/>
        </w:rPr>
        <w:t>Prodávající prohlašuje, že zboží je výhradně jeho vlastnictvím, není předmětem zástavy a ni jiného závazku a že mu není známo, že by zboží bylo zatíženo jakýmikoliv právy třetích osob.</w:t>
      </w:r>
    </w:p>
    <w:p w:rsidR="007F3C1A" w:rsidRPr="007F3C1A" w:rsidRDefault="007F3C1A" w:rsidP="007F3C1A">
      <w:pPr>
        <w:widowControl w:val="0"/>
        <w:numPr>
          <w:ilvl w:val="0"/>
          <w:numId w:val="14"/>
        </w:numPr>
        <w:spacing w:after="120" w:line="264" w:lineRule="auto"/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7F3C1A">
        <w:rPr>
          <w:rFonts w:ascii="Arial" w:hAnsi="Arial" w:cs="Arial"/>
          <w:color w:val="000000"/>
          <w:sz w:val="22"/>
          <w:szCs w:val="22"/>
        </w:rPr>
        <w:t>Riziko ztráty, zničení nebo poškození dodávaného zboží nese do okamžiku jeho převzetí prodávající.</w:t>
      </w:r>
    </w:p>
    <w:p w:rsidR="007F3C1A" w:rsidRPr="007F3C1A" w:rsidRDefault="007F3C1A" w:rsidP="007F3C1A">
      <w:pPr>
        <w:widowControl w:val="0"/>
        <w:numPr>
          <w:ilvl w:val="0"/>
          <w:numId w:val="14"/>
        </w:numPr>
        <w:spacing w:after="120" w:line="264" w:lineRule="auto"/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7F3C1A">
        <w:rPr>
          <w:rFonts w:ascii="Arial" w:hAnsi="Arial" w:cs="Arial"/>
          <w:color w:val="000000"/>
          <w:sz w:val="22"/>
          <w:szCs w:val="22"/>
        </w:rPr>
        <w:t>Nebezpečí škody na zboží a vlastnické právo přechází na kupujícího převzetím zboží.</w:t>
      </w:r>
    </w:p>
    <w:p w:rsidR="00CE19FA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CA0B06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Čl</w:t>
      </w:r>
      <w:r w:rsidRPr="00CA0B06">
        <w:rPr>
          <w:rFonts w:ascii="Arial" w:hAnsi="Arial" w:cs="Arial"/>
          <w:b/>
          <w:color w:val="000000"/>
          <w:sz w:val="22"/>
          <w:szCs w:val="22"/>
        </w:rPr>
        <w:t>ánek V</w:t>
      </w:r>
      <w:r>
        <w:rPr>
          <w:rFonts w:ascii="Arial" w:hAnsi="Arial" w:cs="Arial"/>
          <w:b/>
          <w:color w:val="000000"/>
          <w:sz w:val="22"/>
          <w:szCs w:val="22"/>
        </w:rPr>
        <w:t>III</w:t>
      </w:r>
      <w:r w:rsidRPr="00CA0B06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CE19FA" w:rsidRPr="00CA0B06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CA0B06">
        <w:rPr>
          <w:rFonts w:ascii="Arial" w:hAnsi="Arial" w:cs="Arial"/>
          <w:b/>
          <w:color w:val="000000"/>
          <w:sz w:val="22"/>
          <w:szCs w:val="22"/>
        </w:rPr>
        <w:t>Odpovědnost za vady</w:t>
      </w:r>
    </w:p>
    <w:p w:rsidR="00CE19FA" w:rsidRDefault="00CE19FA" w:rsidP="00734544">
      <w:pPr>
        <w:widowControl w:val="0"/>
        <w:ind w:left="705" w:hanging="705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9F2C99" w:rsidRDefault="00233F55" w:rsidP="00734544">
      <w:pPr>
        <w:widowControl w:val="0"/>
        <w:ind w:left="705" w:hanging="705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9F2C99">
        <w:rPr>
          <w:rFonts w:ascii="Arial" w:hAnsi="Arial" w:cs="Arial"/>
          <w:color w:val="000000"/>
          <w:sz w:val="22"/>
          <w:szCs w:val="22"/>
        </w:rPr>
        <w:t>1</w:t>
      </w:r>
      <w:r w:rsidR="00CE19FA" w:rsidRPr="009F2C99">
        <w:rPr>
          <w:rFonts w:ascii="Arial" w:hAnsi="Arial" w:cs="Arial"/>
          <w:color w:val="000000"/>
          <w:sz w:val="22"/>
          <w:szCs w:val="22"/>
        </w:rPr>
        <w:t>.</w:t>
      </w:r>
      <w:r w:rsidR="00CE19FA" w:rsidRPr="009F2C99">
        <w:rPr>
          <w:rFonts w:ascii="Arial" w:hAnsi="Arial" w:cs="Arial"/>
          <w:color w:val="000000"/>
          <w:sz w:val="22"/>
          <w:szCs w:val="22"/>
        </w:rPr>
        <w:tab/>
        <w:t>Kupující je povinen vady zboží, které zjistil při prohlídce zboží</w:t>
      </w:r>
      <w:r w:rsidR="005D0F13" w:rsidRPr="009F2C99">
        <w:rPr>
          <w:rFonts w:ascii="Arial" w:hAnsi="Arial" w:cs="Arial"/>
          <w:color w:val="000000"/>
          <w:sz w:val="22"/>
          <w:szCs w:val="22"/>
        </w:rPr>
        <w:t xml:space="preserve"> (neodpovídající doba použitelnosti zboží</w:t>
      </w:r>
      <w:r w:rsidR="00ED7BD8" w:rsidRPr="009F2C99">
        <w:rPr>
          <w:rFonts w:ascii="Arial" w:hAnsi="Arial" w:cs="Arial"/>
          <w:color w:val="000000"/>
          <w:sz w:val="22"/>
          <w:szCs w:val="22"/>
        </w:rPr>
        <w:t xml:space="preserve"> - </w:t>
      </w:r>
      <w:r w:rsidR="00327399" w:rsidRPr="009F2C99">
        <w:rPr>
          <w:rFonts w:ascii="Arial" w:hAnsi="Arial" w:cs="Arial"/>
          <w:color w:val="000000"/>
          <w:sz w:val="22"/>
          <w:szCs w:val="22"/>
        </w:rPr>
        <w:t>exspirace</w:t>
      </w:r>
      <w:r w:rsidR="005D0F13" w:rsidRPr="009F2C99">
        <w:rPr>
          <w:rFonts w:ascii="Arial" w:hAnsi="Arial" w:cs="Arial"/>
          <w:color w:val="000000"/>
          <w:sz w:val="22"/>
          <w:szCs w:val="22"/>
        </w:rPr>
        <w:t xml:space="preserve">, nekompletnost dodávky, zjevné vady zboží, </w:t>
      </w:r>
      <w:r w:rsidR="008B01FC">
        <w:rPr>
          <w:rFonts w:ascii="Arial" w:hAnsi="Arial" w:cs="Arial"/>
          <w:color w:val="000000"/>
          <w:sz w:val="22"/>
          <w:szCs w:val="22"/>
        </w:rPr>
        <w:t xml:space="preserve">rozbité zboží, </w:t>
      </w:r>
      <w:r w:rsidR="005D0F13" w:rsidRPr="009F2C99">
        <w:rPr>
          <w:rFonts w:ascii="Arial" w:hAnsi="Arial" w:cs="Arial"/>
          <w:color w:val="000000"/>
          <w:sz w:val="22"/>
          <w:szCs w:val="22"/>
        </w:rPr>
        <w:t>atp.)</w:t>
      </w:r>
      <w:r w:rsidR="00524D18" w:rsidRPr="009F2C99">
        <w:rPr>
          <w:rFonts w:ascii="Arial" w:hAnsi="Arial" w:cs="Arial"/>
          <w:color w:val="000000"/>
          <w:sz w:val="22"/>
          <w:szCs w:val="22"/>
        </w:rPr>
        <w:t>,</w:t>
      </w:r>
      <w:r w:rsidR="00CE19FA" w:rsidRPr="009F2C99">
        <w:rPr>
          <w:rFonts w:ascii="Arial" w:hAnsi="Arial" w:cs="Arial"/>
          <w:color w:val="000000"/>
          <w:sz w:val="22"/>
          <w:szCs w:val="22"/>
        </w:rPr>
        <w:t xml:space="preserve"> oznámit prodávajícímu bez zbytečného odkladu</w:t>
      </w:r>
      <w:r w:rsidR="00524D18" w:rsidRPr="009F2C99">
        <w:rPr>
          <w:rFonts w:ascii="Arial" w:hAnsi="Arial" w:cs="Arial"/>
          <w:color w:val="000000"/>
          <w:sz w:val="22"/>
          <w:szCs w:val="22"/>
        </w:rPr>
        <w:t xml:space="preserve"> písemně poté, kdy je zjistil, nejpozději však do uplynutí doby použitelnosti</w:t>
      </w:r>
      <w:r w:rsidR="00BB0B7B" w:rsidRPr="009F2C99">
        <w:rPr>
          <w:rFonts w:ascii="Arial" w:hAnsi="Arial" w:cs="Arial"/>
          <w:color w:val="000000"/>
          <w:sz w:val="22"/>
          <w:szCs w:val="22"/>
        </w:rPr>
        <w:t xml:space="preserve"> (</w:t>
      </w:r>
      <w:r w:rsidR="00327399" w:rsidRPr="009F2C99">
        <w:rPr>
          <w:rFonts w:ascii="Arial" w:hAnsi="Arial" w:cs="Arial"/>
          <w:color w:val="000000"/>
          <w:sz w:val="22"/>
          <w:szCs w:val="22"/>
        </w:rPr>
        <w:t>exspirace</w:t>
      </w:r>
      <w:r w:rsidR="00BB0B7B" w:rsidRPr="009F2C99">
        <w:rPr>
          <w:rFonts w:ascii="Arial" w:hAnsi="Arial" w:cs="Arial"/>
          <w:color w:val="000000"/>
          <w:sz w:val="22"/>
          <w:szCs w:val="22"/>
        </w:rPr>
        <w:t>)</w:t>
      </w:r>
      <w:r w:rsidR="005D0F13" w:rsidRPr="009F2C99">
        <w:rPr>
          <w:rFonts w:ascii="Arial" w:hAnsi="Arial" w:cs="Arial"/>
          <w:color w:val="000000"/>
          <w:sz w:val="22"/>
          <w:szCs w:val="22"/>
        </w:rPr>
        <w:t xml:space="preserve"> zboží</w:t>
      </w:r>
      <w:r w:rsidR="00453E0A" w:rsidRPr="009F2C99">
        <w:rPr>
          <w:rFonts w:ascii="Arial" w:hAnsi="Arial" w:cs="Arial"/>
          <w:color w:val="000000"/>
          <w:sz w:val="22"/>
          <w:szCs w:val="22"/>
        </w:rPr>
        <w:t>.</w:t>
      </w:r>
    </w:p>
    <w:p w:rsidR="00CE19FA" w:rsidRPr="009F2C99" w:rsidRDefault="00CE19FA" w:rsidP="00734544">
      <w:pPr>
        <w:widowControl w:val="0"/>
        <w:ind w:left="705" w:hanging="705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Default="00CE19FA" w:rsidP="00D03604">
      <w:pPr>
        <w:widowControl w:val="0"/>
        <w:numPr>
          <w:ilvl w:val="0"/>
          <w:numId w:val="1"/>
        </w:numPr>
        <w:ind w:hanging="644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9F2C99">
        <w:rPr>
          <w:rFonts w:ascii="Arial" w:hAnsi="Arial" w:cs="Arial"/>
          <w:color w:val="000000"/>
          <w:sz w:val="22"/>
          <w:szCs w:val="22"/>
        </w:rPr>
        <w:t xml:space="preserve">Prodávající je povinen zboží s vadami bez zbytečného odkladu po jejich oznámení vyměnit a dát kupujícímu zboží bezvadné. V případě, že to není možné, vrátí kupující prodávajícímu zboží oproti dobropisu.  </w:t>
      </w:r>
    </w:p>
    <w:p w:rsidR="00BB432B" w:rsidRDefault="00BB432B" w:rsidP="00BB432B">
      <w:pPr>
        <w:widowControl w:val="0"/>
        <w:ind w:left="644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233F55" w:rsidRPr="00407FC2" w:rsidRDefault="00233F55" w:rsidP="00D03604">
      <w:pPr>
        <w:widowControl w:val="0"/>
        <w:numPr>
          <w:ilvl w:val="0"/>
          <w:numId w:val="1"/>
        </w:numPr>
        <w:ind w:hanging="644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407FC2">
        <w:rPr>
          <w:rFonts w:ascii="Arial" w:hAnsi="Arial" w:cs="Arial"/>
          <w:color w:val="000000"/>
          <w:sz w:val="22"/>
          <w:szCs w:val="22"/>
        </w:rPr>
        <w:t xml:space="preserve">Kupující má právo na úhradu nutných nákladů, které mu vznikly v souvislosti </w:t>
      </w:r>
      <w:r w:rsidR="008B4CA1" w:rsidRPr="00407FC2">
        <w:rPr>
          <w:rFonts w:ascii="Arial" w:hAnsi="Arial" w:cs="Arial"/>
          <w:color w:val="000000"/>
          <w:sz w:val="22"/>
          <w:szCs w:val="22"/>
        </w:rPr>
        <w:br/>
      </w:r>
      <w:r w:rsidRPr="00407FC2">
        <w:rPr>
          <w:rFonts w:ascii="Arial" w:hAnsi="Arial" w:cs="Arial"/>
          <w:color w:val="000000"/>
          <w:sz w:val="22"/>
          <w:szCs w:val="22"/>
        </w:rPr>
        <w:t>s uplatněním práva z odpovědnosti prodávajícího za vady.</w:t>
      </w:r>
    </w:p>
    <w:p w:rsidR="00233F55" w:rsidRPr="00D028AF" w:rsidRDefault="00233F55" w:rsidP="00233F55">
      <w:pPr>
        <w:widowControl w:val="0"/>
        <w:ind w:left="644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CA0B06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CA0B06">
        <w:rPr>
          <w:rFonts w:ascii="Arial" w:hAnsi="Arial" w:cs="Arial"/>
          <w:b/>
          <w:color w:val="000000"/>
          <w:sz w:val="22"/>
          <w:szCs w:val="22"/>
        </w:rPr>
        <w:t xml:space="preserve">Článek </w:t>
      </w:r>
      <w:r>
        <w:rPr>
          <w:rFonts w:ascii="Arial" w:hAnsi="Arial" w:cs="Arial"/>
          <w:b/>
          <w:color w:val="000000"/>
          <w:sz w:val="22"/>
          <w:szCs w:val="22"/>
        </w:rPr>
        <w:t>IX.</w:t>
      </w:r>
    </w:p>
    <w:p w:rsidR="00CE19FA" w:rsidRPr="00CA0B06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CA0B06">
        <w:rPr>
          <w:rFonts w:ascii="Arial" w:hAnsi="Arial" w:cs="Arial"/>
          <w:b/>
          <w:color w:val="000000"/>
          <w:sz w:val="22"/>
          <w:szCs w:val="22"/>
        </w:rPr>
        <w:t>Prodlení s dodáním zboží</w:t>
      </w:r>
    </w:p>
    <w:p w:rsidR="00CE19FA" w:rsidRDefault="00CE19FA" w:rsidP="00734544">
      <w:pPr>
        <w:widowControl w:val="0"/>
        <w:ind w:left="705" w:hanging="705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Default="00CE19FA" w:rsidP="00165D82">
      <w:pPr>
        <w:widowControl w:val="0"/>
        <w:numPr>
          <w:ilvl w:val="0"/>
          <w:numId w:val="8"/>
        </w:numPr>
        <w:ind w:left="709" w:hanging="709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CA0B06">
        <w:rPr>
          <w:rFonts w:ascii="Arial" w:hAnsi="Arial" w:cs="Arial"/>
          <w:color w:val="000000"/>
          <w:sz w:val="22"/>
          <w:szCs w:val="22"/>
        </w:rPr>
        <w:t xml:space="preserve">V případě prodlení prodávajícího s dodáním </w:t>
      </w:r>
      <w:r w:rsidR="00683B5A">
        <w:rPr>
          <w:rFonts w:ascii="Arial" w:hAnsi="Arial" w:cs="Arial"/>
          <w:color w:val="000000"/>
          <w:sz w:val="22"/>
          <w:szCs w:val="22"/>
        </w:rPr>
        <w:t xml:space="preserve">objednaného </w:t>
      </w:r>
      <w:r w:rsidRPr="00CA0B06">
        <w:rPr>
          <w:rFonts w:ascii="Arial" w:hAnsi="Arial" w:cs="Arial"/>
          <w:color w:val="000000"/>
          <w:sz w:val="22"/>
          <w:szCs w:val="22"/>
        </w:rPr>
        <w:t>zboží</w:t>
      </w:r>
      <w:r w:rsidR="00683B5A">
        <w:rPr>
          <w:rFonts w:ascii="Arial" w:hAnsi="Arial" w:cs="Arial"/>
          <w:color w:val="000000"/>
          <w:sz w:val="22"/>
          <w:szCs w:val="22"/>
        </w:rPr>
        <w:t xml:space="preserve"> oproti termínu dle </w:t>
      </w:r>
      <w:proofErr w:type="spellStart"/>
      <w:r w:rsidR="00683B5A">
        <w:rPr>
          <w:rFonts w:ascii="Arial" w:hAnsi="Arial" w:cs="Arial"/>
          <w:color w:val="000000"/>
          <w:sz w:val="22"/>
          <w:szCs w:val="22"/>
        </w:rPr>
        <w:t>ust</w:t>
      </w:r>
      <w:proofErr w:type="spellEnd"/>
      <w:r w:rsidR="00683B5A">
        <w:rPr>
          <w:rFonts w:ascii="Arial" w:hAnsi="Arial" w:cs="Arial"/>
          <w:color w:val="000000"/>
          <w:sz w:val="22"/>
          <w:szCs w:val="22"/>
        </w:rPr>
        <w:t>. Čl. II. o</w:t>
      </w:r>
      <w:r w:rsidR="00425C96">
        <w:rPr>
          <w:rFonts w:ascii="Arial" w:hAnsi="Arial" w:cs="Arial"/>
          <w:color w:val="000000"/>
          <w:sz w:val="22"/>
          <w:szCs w:val="22"/>
        </w:rPr>
        <w:t>d</w:t>
      </w:r>
      <w:r w:rsidR="00683B5A">
        <w:rPr>
          <w:rFonts w:ascii="Arial" w:hAnsi="Arial" w:cs="Arial"/>
          <w:color w:val="000000"/>
          <w:sz w:val="22"/>
          <w:szCs w:val="22"/>
        </w:rPr>
        <w:t xml:space="preserve">st. 2 této </w:t>
      </w:r>
      <w:r w:rsidR="000A054B">
        <w:rPr>
          <w:rFonts w:ascii="Arial" w:hAnsi="Arial" w:cs="Arial"/>
          <w:color w:val="000000"/>
          <w:sz w:val="22"/>
          <w:szCs w:val="22"/>
        </w:rPr>
        <w:t>rámcové dohody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 </w:t>
      </w:r>
      <w:r w:rsidR="00425C96">
        <w:rPr>
          <w:rFonts w:ascii="Arial" w:hAnsi="Arial" w:cs="Arial"/>
          <w:color w:val="000000"/>
          <w:sz w:val="22"/>
          <w:szCs w:val="22"/>
        </w:rPr>
        <w:t xml:space="preserve">je prodávající povinen zaplatit </w:t>
      </w:r>
      <w:r w:rsidRPr="00CA0B06">
        <w:rPr>
          <w:rFonts w:ascii="Arial" w:hAnsi="Arial" w:cs="Arial"/>
          <w:color w:val="000000"/>
          <w:sz w:val="22"/>
          <w:szCs w:val="22"/>
        </w:rPr>
        <w:t>kupující</w:t>
      </w:r>
      <w:r w:rsidR="00425C96">
        <w:rPr>
          <w:rFonts w:ascii="Arial" w:hAnsi="Arial" w:cs="Arial"/>
          <w:color w:val="000000"/>
          <w:sz w:val="22"/>
          <w:szCs w:val="22"/>
        </w:rPr>
        <w:t>mu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 smluvní </w:t>
      </w:r>
      <w:r w:rsidRPr="00CA0B06">
        <w:rPr>
          <w:rFonts w:ascii="Arial" w:hAnsi="Arial" w:cs="Arial"/>
          <w:sz w:val="22"/>
          <w:szCs w:val="22"/>
        </w:rPr>
        <w:t xml:space="preserve">pokutu ve výši </w:t>
      </w:r>
      <w:r w:rsidR="001711F5">
        <w:rPr>
          <w:rFonts w:ascii="Arial" w:hAnsi="Arial" w:cs="Arial"/>
          <w:sz w:val="22"/>
          <w:szCs w:val="22"/>
        </w:rPr>
        <w:t>0,</w:t>
      </w:r>
      <w:r w:rsidRPr="008A02C2">
        <w:rPr>
          <w:rFonts w:ascii="Arial" w:hAnsi="Arial" w:cs="Arial"/>
          <w:sz w:val="22"/>
          <w:szCs w:val="22"/>
        </w:rPr>
        <w:t>1 %</w:t>
      </w:r>
      <w:r w:rsidRPr="00CA0B06">
        <w:rPr>
          <w:rFonts w:ascii="Arial" w:hAnsi="Arial" w:cs="Arial"/>
          <w:sz w:val="22"/>
          <w:szCs w:val="22"/>
        </w:rPr>
        <w:t xml:space="preserve"> z kupní ceny </w:t>
      </w:r>
      <w:r w:rsidR="003252A2">
        <w:rPr>
          <w:rFonts w:ascii="Arial" w:hAnsi="Arial" w:cs="Arial"/>
          <w:sz w:val="22"/>
          <w:szCs w:val="22"/>
        </w:rPr>
        <w:t xml:space="preserve">objednaného </w:t>
      </w:r>
      <w:r w:rsidR="00845B21" w:rsidRPr="00CA0B06">
        <w:rPr>
          <w:rFonts w:ascii="Arial" w:hAnsi="Arial" w:cs="Arial"/>
          <w:sz w:val="22"/>
          <w:szCs w:val="22"/>
        </w:rPr>
        <w:t>zboží</w:t>
      </w:r>
      <w:r w:rsidR="00845B21">
        <w:rPr>
          <w:rFonts w:ascii="Arial" w:hAnsi="Arial" w:cs="Arial"/>
          <w:sz w:val="22"/>
          <w:szCs w:val="22"/>
        </w:rPr>
        <w:t>, s jehož</w:t>
      </w:r>
      <w:r w:rsidRPr="00CA0B06">
        <w:rPr>
          <w:rFonts w:ascii="Arial" w:hAnsi="Arial" w:cs="Arial"/>
          <w:sz w:val="22"/>
          <w:szCs w:val="22"/>
        </w:rPr>
        <w:t xml:space="preserve"> </w:t>
      </w:r>
      <w:r w:rsidR="00484AF8">
        <w:rPr>
          <w:rFonts w:ascii="Arial" w:hAnsi="Arial" w:cs="Arial"/>
          <w:sz w:val="22"/>
          <w:szCs w:val="22"/>
        </w:rPr>
        <w:t>dodáním se prodávající dostal do prodlení</w:t>
      </w:r>
      <w:r w:rsidRPr="00CA0B06">
        <w:rPr>
          <w:rFonts w:ascii="Arial" w:hAnsi="Arial" w:cs="Arial"/>
          <w:sz w:val="22"/>
          <w:szCs w:val="22"/>
        </w:rPr>
        <w:t xml:space="preserve">, </w:t>
      </w:r>
      <w:r w:rsidR="003252A2" w:rsidRPr="006345DB">
        <w:rPr>
          <w:rFonts w:ascii="Arial" w:hAnsi="Arial" w:cs="Arial"/>
          <w:color w:val="000000"/>
          <w:sz w:val="22"/>
          <w:szCs w:val="22"/>
        </w:rPr>
        <w:t>a to za každý byť i jen započatý den prodlení</w:t>
      </w:r>
      <w:r w:rsidRPr="00CA0B06">
        <w:rPr>
          <w:rFonts w:ascii="Arial" w:hAnsi="Arial" w:cs="Arial"/>
          <w:color w:val="000000"/>
          <w:sz w:val="22"/>
          <w:szCs w:val="22"/>
        </w:rPr>
        <w:t>.</w:t>
      </w:r>
    </w:p>
    <w:p w:rsidR="00CE19FA" w:rsidRDefault="00CE19FA" w:rsidP="002A1396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Default="00CE19FA" w:rsidP="00165D82">
      <w:pPr>
        <w:widowControl w:val="0"/>
        <w:numPr>
          <w:ilvl w:val="0"/>
          <w:numId w:val="8"/>
        </w:numPr>
        <w:ind w:left="709" w:hanging="709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CA0B06">
        <w:rPr>
          <w:rFonts w:ascii="Arial" w:hAnsi="Arial" w:cs="Arial"/>
          <w:color w:val="000000"/>
          <w:sz w:val="22"/>
          <w:szCs w:val="22"/>
        </w:rPr>
        <w:t xml:space="preserve">Pro případ nekompletní dodávky, nebo </w:t>
      </w:r>
      <w:proofErr w:type="gramStart"/>
      <w:r w:rsidRPr="00CA0B06">
        <w:rPr>
          <w:rFonts w:ascii="Arial" w:hAnsi="Arial" w:cs="Arial"/>
          <w:color w:val="000000"/>
          <w:sz w:val="22"/>
          <w:szCs w:val="22"/>
        </w:rPr>
        <w:t>není</w:t>
      </w:r>
      <w:proofErr w:type="gramEnd"/>
      <w:r w:rsidRPr="00CA0B06">
        <w:rPr>
          <w:rFonts w:ascii="Arial" w:hAnsi="Arial" w:cs="Arial"/>
          <w:color w:val="000000"/>
          <w:sz w:val="22"/>
          <w:szCs w:val="22"/>
        </w:rPr>
        <w:t>–</w:t>
      </w:r>
      <w:proofErr w:type="spellStart"/>
      <w:proofErr w:type="gramStart"/>
      <w:r w:rsidRPr="00CA0B06">
        <w:rPr>
          <w:rFonts w:ascii="Arial" w:hAnsi="Arial" w:cs="Arial"/>
          <w:color w:val="000000"/>
          <w:sz w:val="22"/>
          <w:szCs w:val="22"/>
        </w:rPr>
        <w:t>li</w:t>
      </w:r>
      <w:proofErr w:type="spellEnd"/>
      <w:proofErr w:type="gramEnd"/>
      <w:r w:rsidRPr="00CA0B06">
        <w:rPr>
          <w:rFonts w:ascii="Arial" w:hAnsi="Arial" w:cs="Arial"/>
          <w:color w:val="000000"/>
          <w:sz w:val="22"/>
          <w:szCs w:val="22"/>
        </w:rPr>
        <w:t xml:space="preserve"> dodáno zboží správn</w:t>
      </w:r>
      <w:r w:rsidR="0066031C">
        <w:rPr>
          <w:rFonts w:ascii="Arial" w:hAnsi="Arial" w:cs="Arial"/>
          <w:color w:val="000000"/>
          <w:sz w:val="22"/>
          <w:szCs w:val="22"/>
        </w:rPr>
        <w:t>ě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 podle objednávky, sjednává se smluvní pokuta ve výši 500,- Kč za každé takovéto porušení</w:t>
      </w:r>
      <w:r>
        <w:rPr>
          <w:rFonts w:ascii="Arial" w:hAnsi="Arial" w:cs="Arial"/>
          <w:color w:val="000000"/>
          <w:sz w:val="22"/>
          <w:szCs w:val="22"/>
        </w:rPr>
        <w:t>, kterou je povinen uhradit prodávající kupujícímu</w:t>
      </w:r>
      <w:r w:rsidRPr="00CA0B06">
        <w:rPr>
          <w:rFonts w:ascii="Arial" w:hAnsi="Arial" w:cs="Arial"/>
          <w:color w:val="000000"/>
          <w:sz w:val="22"/>
          <w:szCs w:val="22"/>
        </w:rPr>
        <w:t>.</w:t>
      </w:r>
      <w:r w:rsidRPr="006B325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Tato sankce se neuplatňuje v případě, </w:t>
      </w:r>
      <w:r>
        <w:rPr>
          <w:rFonts w:ascii="Arial" w:hAnsi="Arial" w:cs="Arial"/>
          <w:color w:val="000000"/>
          <w:sz w:val="22"/>
          <w:szCs w:val="22"/>
        </w:rPr>
        <w:lastRenderedPageBreak/>
        <w:t>že nekompletnost dodávky byla kupujícím doložitelně akceptována.</w:t>
      </w:r>
    </w:p>
    <w:p w:rsidR="008C0FF8" w:rsidRDefault="008C0FF8" w:rsidP="008C0FF8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8C0FF8" w:rsidRPr="00CA0B06" w:rsidRDefault="008C0FF8" w:rsidP="00165D82">
      <w:pPr>
        <w:widowControl w:val="0"/>
        <w:numPr>
          <w:ilvl w:val="0"/>
          <w:numId w:val="8"/>
        </w:numPr>
        <w:ind w:left="709" w:hanging="709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Smluvní strany se dohodly, že závazek zaplatit smluvní pokutu nevylučuje právo na náhradu škody.</w:t>
      </w:r>
    </w:p>
    <w:p w:rsidR="002308C5" w:rsidRDefault="002308C5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CE19FA" w:rsidRPr="00CA0B06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CA0B06">
        <w:rPr>
          <w:rFonts w:ascii="Arial" w:hAnsi="Arial" w:cs="Arial"/>
          <w:b/>
          <w:color w:val="000000"/>
          <w:sz w:val="22"/>
          <w:szCs w:val="22"/>
        </w:rPr>
        <w:t xml:space="preserve">Článek </w:t>
      </w:r>
      <w:r>
        <w:rPr>
          <w:rFonts w:ascii="Arial" w:hAnsi="Arial" w:cs="Arial"/>
          <w:b/>
          <w:color w:val="000000"/>
          <w:sz w:val="22"/>
          <w:szCs w:val="22"/>
        </w:rPr>
        <w:t>X</w:t>
      </w:r>
      <w:r w:rsidRPr="00CA0B06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CE19FA" w:rsidRPr="00CA0B06" w:rsidRDefault="00CE19FA" w:rsidP="00734544">
      <w:pPr>
        <w:widowControl w:val="0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Ostatní ujednání</w:t>
      </w:r>
    </w:p>
    <w:p w:rsidR="00CE19FA" w:rsidRDefault="00CE19FA" w:rsidP="00734544">
      <w:pPr>
        <w:widowControl w:val="0"/>
        <w:ind w:left="705" w:hanging="705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Default="00CE19FA" w:rsidP="00E27D35">
      <w:pPr>
        <w:widowControl w:val="0"/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A1396">
        <w:rPr>
          <w:rFonts w:ascii="Arial" w:hAnsi="Arial" w:cs="Arial"/>
          <w:sz w:val="22"/>
          <w:szCs w:val="22"/>
        </w:rPr>
        <w:t>V případě, že se kupující dostane do prodlení s úhradou faktury, má prodávající právo požadovat úrok z prodlení pouze v zákonné výši dle nařízení vlády č.</w:t>
      </w:r>
      <w:r w:rsidR="0007449C">
        <w:rPr>
          <w:rFonts w:ascii="Arial" w:hAnsi="Arial" w:cs="Arial"/>
          <w:sz w:val="22"/>
          <w:szCs w:val="22"/>
        </w:rPr>
        <w:t>351/2013</w:t>
      </w:r>
      <w:r w:rsidRPr="002A1396">
        <w:rPr>
          <w:rFonts w:ascii="Arial" w:hAnsi="Arial" w:cs="Arial"/>
          <w:sz w:val="22"/>
          <w:szCs w:val="22"/>
        </w:rPr>
        <w:t xml:space="preserve"> Sb., v platném znění</w:t>
      </w:r>
      <w:r>
        <w:rPr>
          <w:rFonts w:ascii="Arial" w:hAnsi="Arial" w:cs="Arial"/>
          <w:sz w:val="22"/>
          <w:szCs w:val="22"/>
        </w:rPr>
        <w:t>.</w:t>
      </w:r>
    </w:p>
    <w:p w:rsidR="00CE19FA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CA0B06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CA0B06">
        <w:rPr>
          <w:rFonts w:ascii="Arial" w:hAnsi="Arial" w:cs="Arial"/>
          <w:b/>
          <w:color w:val="000000"/>
          <w:sz w:val="22"/>
          <w:szCs w:val="22"/>
        </w:rPr>
        <w:t xml:space="preserve">Článek </w:t>
      </w:r>
      <w:r>
        <w:rPr>
          <w:rFonts w:ascii="Arial" w:hAnsi="Arial" w:cs="Arial"/>
          <w:b/>
          <w:color w:val="000000"/>
          <w:sz w:val="22"/>
          <w:szCs w:val="22"/>
        </w:rPr>
        <w:t>XI</w:t>
      </w:r>
      <w:r w:rsidRPr="00CA0B06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CE19FA" w:rsidRPr="00CA0B06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CA0B06">
        <w:rPr>
          <w:rFonts w:ascii="Arial" w:hAnsi="Arial" w:cs="Arial"/>
          <w:b/>
          <w:color w:val="000000"/>
          <w:sz w:val="22"/>
          <w:szCs w:val="22"/>
        </w:rPr>
        <w:t>Závěrečná ustanovení</w:t>
      </w:r>
    </w:p>
    <w:p w:rsidR="00CE19FA" w:rsidRDefault="00CE19FA" w:rsidP="00734544">
      <w:pPr>
        <w:widowControl w:val="0"/>
        <w:ind w:left="705" w:hanging="705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Default="00CE19FA" w:rsidP="00E27D35">
      <w:pPr>
        <w:widowControl w:val="0"/>
        <w:numPr>
          <w:ilvl w:val="0"/>
          <w:numId w:val="17"/>
        </w:numPr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Vztahy účastníků z této rámcové </w:t>
      </w:r>
      <w:r w:rsidR="002308C5">
        <w:rPr>
          <w:rFonts w:ascii="Arial" w:hAnsi="Arial" w:cs="Arial"/>
          <w:color w:val="000000"/>
          <w:sz w:val="22"/>
          <w:szCs w:val="22"/>
        </w:rPr>
        <w:t xml:space="preserve">dohody </w:t>
      </w:r>
      <w:r>
        <w:rPr>
          <w:rFonts w:ascii="Arial" w:hAnsi="Arial" w:cs="Arial"/>
          <w:color w:val="000000"/>
          <w:sz w:val="22"/>
          <w:szCs w:val="22"/>
        </w:rPr>
        <w:t xml:space="preserve">se řídí příslušnými ustanoveními zákona </w:t>
      </w:r>
      <w:r w:rsidRPr="00486DBF">
        <w:rPr>
          <w:rFonts w:ascii="Arial" w:hAnsi="Arial" w:cs="Arial"/>
          <w:sz w:val="22"/>
          <w:szCs w:val="22"/>
        </w:rPr>
        <w:t>č.89/2012 Sb., občanský</w:t>
      </w:r>
      <w:r>
        <w:rPr>
          <w:rFonts w:ascii="Arial" w:hAnsi="Arial" w:cs="Arial"/>
          <w:color w:val="000000"/>
          <w:sz w:val="22"/>
          <w:szCs w:val="22"/>
        </w:rPr>
        <w:t xml:space="preserve"> zákoník. Vztahy ze smluv na jednotlivé </w:t>
      </w:r>
      <w:r w:rsidR="0051334F">
        <w:rPr>
          <w:rFonts w:ascii="Arial" w:hAnsi="Arial" w:cs="Arial"/>
          <w:color w:val="000000"/>
          <w:sz w:val="22"/>
          <w:szCs w:val="22"/>
        </w:rPr>
        <w:t>dodávky</w:t>
      </w:r>
      <w:r>
        <w:rPr>
          <w:rFonts w:ascii="Arial" w:hAnsi="Arial" w:cs="Arial"/>
          <w:color w:val="000000"/>
          <w:sz w:val="22"/>
          <w:szCs w:val="22"/>
        </w:rPr>
        <w:t xml:space="preserve"> pak touto rámcovou </w:t>
      </w:r>
      <w:r w:rsidR="002308C5">
        <w:rPr>
          <w:rFonts w:ascii="Arial" w:hAnsi="Arial" w:cs="Arial"/>
          <w:color w:val="000000"/>
          <w:sz w:val="22"/>
          <w:szCs w:val="22"/>
        </w:rPr>
        <w:t>dohod</w:t>
      </w:r>
      <w:r>
        <w:rPr>
          <w:rFonts w:ascii="Arial" w:hAnsi="Arial" w:cs="Arial"/>
          <w:color w:val="000000"/>
          <w:sz w:val="22"/>
          <w:szCs w:val="22"/>
        </w:rPr>
        <w:t xml:space="preserve">ou a příslušnými ustanoveními </w:t>
      </w:r>
      <w:r w:rsidRPr="00486DBF">
        <w:rPr>
          <w:rFonts w:ascii="Arial" w:hAnsi="Arial" w:cs="Arial"/>
          <w:sz w:val="22"/>
          <w:szCs w:val="22"/>
        </w:rPr>
        <w:t xml:space="preserve">občanského </w:t>
      </w:r>
      <w:r>
        <w:rPr>
          <w:rFonts w:ascii="Arial" w:hAnsi="Arial" w:cs="Arial"/>
          <w:color w:val="000000"/>
          <w:sz w:val="22"/>
          <w:szCs w:val="22"/>
        </w:rPr>
        <w:t>zákoníku.</w:t>
      </w:r>
    </w:p>
    <w:p w:rsidR="000A1543" w:rsidRDefault="000A1543" w:rsidP="000A1543">
      <w:pPr>
        <w:widowControl w:val="0"/>
        <w:ind w:left="709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0A1543" w:rsidRDefault="000A1543" w:rsidP="00E27D35">
      <w:pPr>
        <w:widowControl w:val="0"/>
        <w:numPr>
          <w:ilvl w:val="0"/>
          <w:numId w:val="17"/>
        </w:numPr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Smluvní strany na sebe přebírají nebezpečí změny okolností v souvislosti s právy </w:t>
      </w:r>
      <w:r w:rsidR="006C7DF1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a povinnostmi smluvních stran vzniklými na základě této </w:t>
      </w:r>
      <w:r w:rsidR="002308C5">
        <w:rPr>
          <w:rFonts w:ascii="Arial" w:hAnsi="Arial" w:cs="Arial"/>
          <w:color w:val="000000"/>
          <w:sz w:val="22"/>
          <w:szCs w:val="22"/>
        </w:rPr>
        <w:t>rámcové dohody</w:t>
      </w:r>
      <w:r>
        <w:rPr>
          <w:rFonts w:ascii="Arial" w:hAnsi="Arial" w:cs="Arial"/>
          <w:color w:val="000000"/>
          <w:sz w:val="22"/>
          <w:szCs w:val="22"/>
        </w:rPr>
        <w:t xml:space="preserve">. Smluvní strany vylučují uplatnění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§ 1765 odst. 1 a § 1766 občanského zákoníku na svůj smluvní vztah založený smlouvou.</w:t>
      </w:r>
    </w:p>
    <w:p w:rsidR="00EA6B33" w:rsidRDefault="00EA6B33" w:rsidP="00EA6B33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CE19FA" w:rsidRDefault="00CE19FA" w:rsidP="00E27D35">
      <w:pPr>
        <w:widowControl w:val="0"/>
        <w:numPr>
          <w:ilvl w:val="0"/>
          <w:numId w:val="17"/>
        </w:numPr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EA6B33">
        <w:rPr>
          <w:rFonts w:ascii="Arial" w:hAnsi="Arial" w:cs="Arial"/>
          <w:color w:val="000000"/>
          <w:sz w:val="22"/>
          <w:szCs w:val="22"/>
        </w:rPr>
        <w:t xml:space="preserve">Tuto rámcovou </w:t>
      </w:r>
      <w:r w:rsidR="00CA5B99">
        <w:rPr>
          <w:rFonts w:ascii="Arial" w:hAnsi="Arial" w:cs="Arial"/>
          <w:color w:val="000000"/>
          <w:sz w:val="22"/>
          <w:szCs w:val="22"/>
        </w:rPr>
        <w:t>dohod</w:t>
      </w:r>
      <w:r w:rsidRPr="00EA6B33">
        <w:rPr>
          <w:rFonts w:ascii="Arial" w:hAnsi="Arial" w:cs="Arial"/>
          <w:color w:val="000000"/>
          <w:sz w:val="22"/>
          <w:szCs w:val="22"/>
        </w:rPr>
        <w:t xml:space="preserve">u lze změnit nebo zrušit jen písemně, nevyplývá-li z jejích ustanovení něco jiného. Účinky zrušení této rámcové </w:t>
      </w:r>
      <w:r w:rsidR="00CA5B99">
        <w:rPr>
          <w:rFonts w:ascii="Arial" w:hAnsi="Arial" w:cs="Arial"/>
          <w:color w:val="000000"/>
          <w:sz w:val="22"/>
          <w:szCs w:val="22"/>
        </w:rPr>
        <w:t>dohod</w:t>
      </w:r>
      <w:r w:rsidRPr="00EA6B33">
        <w:rPr>
          <w:rFonts w:ascii="Arial" w:hAnsi="Arial" w:cs="Arial"/>
          <w:color w:val="000000"/>
          <w:sz w:val="22"/>
          <w:szCs w:val="22"/>
        </w:rPr>
        <w:t xml:space="preserve">y se nevztahují na v rámci ní uzavíraných </w:t>
      </w:r>
      <w:r w:rsidR="00ED749E" w:rsidRPr="00EA6B33">
        <w:rPr>
          <w:rFonts w:ascii="Arial" w:hAnsi="Arial" w:cs="Arial"/>
          <w:color w:val="000000"/>
          <w:sz w:val="22"/>
          <w:szCs w:val="22"/>
        </w:rPr>
        <w:t xml:space="preserve">dílčích </w:t>
      </w:r>
      <w:r w:rsidRPr="00EA6B33">
        <w:rPr>
          <w:rFonts w:ascii="Arial" w:hAnsi="Arial" w:cs="Arial"/>
          <w:color w:val="000000"/>
          <w:sz w:val="22"/>
          <w:szCs w:val="22"/>
        </w:rPr>
        <w:t xml:space="preserve">smluv na jednotlivé zakázky uzavřené do doby zrušení rámcové </w:t>
      </w:r>
      <w:r w:rsidR="00CA5B99">
        <w:rPr>
          <w:rFonts w:ascii="Arial" w:hAnsi="Arial" w:cs="Arial"/>
          <w:color w:val="000000"/>
          <w:sz w:val="22"/>
          <w:szCs w:val="22"/>
        </w:rPr>
        <w:t>dohod</w:t>
      </w:r>
      <w:r w:rsidRPr="00EA6B33">
        <w:rPr>
          <w:rFonts w:ascii="Arial" w:hAnsi="Arial" w:cs="Arial"/>
          <w:color w:val="000000"/>
          <w:sz w:val="22"/>
          <w:szCs w:val="22"/>
        </w:rPr>
        <w:t>y.</w:t>
      </w:r>
    </w:p>
    <w:p w:rsidR="00EA6B33" w:rsidRDefault="00EA6B33" w:rsidP="00EA6B33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CE19FA" w:rsidRPr="00EA6B33" w:rsidRDefault="00CE19FA" w:rsidP="00E27D35">
      <w:pPr>
        <w:widowControl w:val="0"/>
        <w:numPr>
          <w:ilvl w:val="0"/>
          <w:numId w:val="17"/>
        </w:numPr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EA6B33">
        <w:rPr>
          <w:rFonts w:ascii="Arial" w:hAnsi="Arial" w:cs="Arial"/>
          <w:color w:val="000000"/>
          <w:sz w:val="22"/>
          <w:szCs w:val="22"/>
        </w:rPr>
        <w:t xml:space="preserve">Kupující má právo tuto rámcovou </w:t>
      </w:r>
      <w:r w:rsidR="00CA5B99">
        <w:rPr>
          <w:rFonts w:ascii="Arial" w:hAnsi="Arial" w:cs="Arial"/>
          <w:color w:val="000000"/>
          <w:sz w:val="22"/>
          <w:szCs w:val="22"/>
        </w:rPr>
        <w:t>dohod</w:t>
      </w:r>
      <w:r w:rsidRPr="00EA6B33">
        <w:rPr>
          <w:rFonts w:ascii="Arial" w:hAnsi="Arial" w:cs="Arial"/>
          <w:color w:val="000000"/>
          <w:sz w:val="22"/>
          <w:szCs w:val="22"/>
        </w:rPr>
        <w:t>u vypovědět s výpovědní lhůtou jednoho měsíce, která počíná běžet prvním dnem kalendářního měsíce následujícího po kalendářním měsíci, v němž byla výpověď doručena druhé smluvní straně, jestliže:</w:t>
      </w:r>
    </w:p>
    <w:p w:rsidR="00D764D8" w:rsidRPr="00B822EF" w:rsidRDefault="00D764D8" w:rsidP="00D764D8">
      <w:pPr>
        <w:widowControl w:val="0"/>
        <w:ind w:left="644"/>
        <w:jc w:val="both"/>
        <w:outlineLvl w:val="0"/>
        <w:rPr>
          <w:rFonts w:ascii="Arial" w:hAnsi="Arial" w:cs="Arial"/>
          <w:sz w:val="22"/>
          <w:szCs w:val="22"/>
        </w:rPr>
      </w:pPr>
    </w:p>
    <w:p w:rsidR="00CE19FA" w:rsidRPr="00B822EF" w:rsidRDefault="00CE19FA" w:rsidP="00E27D35">
      <w:pPr>
        <w:widowControl w:val="0"/>
        <w:numPr>
          <w:ilvl w:val="0"/>
          <w:numId w:val="7"/>
        </w:numPr>
        <w:tabs>
          <w:tab w:val="clear" w:pos="720"/>
          <w:tab w:val="num" w:pos="993"/>
          <w:tab w:val="left" w:pos="1080"/>
        </w:tabs>
        <w:ind w:left="993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B822EF">
        <w:rPr>
          <w:rFonts w:ascii="Arial" w:hAnsi="Arial" w:cs="Arial"/>
          <w:sz w:val="22"/>
          <w:szCs w:val="22"/>
        </w:rPr>
        <w:t xml:space="preserve">Prodávající opakovaně (nejméně třikrát) nepotvrdí přijetí objednávky ve lhůtě stanovené dle </w:t>
      </w:r>
      <w:proofErr w:type="spellStart"/>
      <w:r w:rsidR="00B25CC7">
        <w:rPr>
          <w:rFonts w:ascii="Arial" w:hAnsi="Arial" w:cs="Arial"/>
          <w:sz w:val="22"/>
          <w:szCs w:val="22"/>
        </w:rPr>
        <w:t>ust</w:t>
      </w:r>
      <w:proofErr w:type="spellEnd"/>
      <w:r w:rsidR="00B25CC7">
        <w:rPr>
          <w:rFonts w:ascii="Arial" w:hAnsi="Arial" w:cs="Arial"/>
          <w:sz w:val="22"/>
          <w:szCs w:val="22"/>
        </w:rPr>
        <w:t>. Č</w:t>
      </w:r>
      <w:r w:rsidRPr="00B822EF">
        <w:rPr>
          <w:rFonts w:ascii="Arial" w:hAnsi="Arial" w:cs="Arial"/>
          <w:sz w:val="22"/>
          <w:szCs w:val="22"/>
        </w:rPr>
        <w:t>l.</w:t>
      </w:r>
      <w:r w:rsidR="00822582">
        <w:rPr>
          <w:rFonts w:ascii="Arial" w:hAnsi="Arial" w:cs="Arial"/>
          <w:sz w:val="22"/>
          <w:szCs w:val="22"/>
        </w:rPr>
        <w:t xml:space="preserve"> </w:t>
      </w:r>
      <w:r w:rsidRPr="00B822EF">
        <w:rPr>
          <w:rFonts w:ascii="Arial" w:hAnsi="Arial" w:cs="Arial"/>
          <w:sz w:val="22"/>
          <w:szCs w:val="22"/>
        </w:rPr>
        <w:t>II</w:t>
      </w:r>
      <w:r w:rsidR="00996370">
        <w:rPr>
          <w:rFonts w:ascii="Arial" w:hAnsi="Arial" w:cs="Arial"/>
          <w:sz w:val="22"/>
          <w:szCs w:val="22"/>
        </w:rPr>
        <w:t>.</w:t>
      </w:r>
      <w:r w:rsidRPr="00B822EF">
        <w:rPr>
          <w:rFonts w:ascii="Arial" w:hAnsi="Arial" w:cs="Arial"/>
          <w:sz w:val="22"/>
          <w:szCs w:val="22"/>
        </w:rPr>
        <w:t xml:space="preserve"> </w:t>
      </w:r>
      <w:r w:rsidR="00DC684D">
        <w:rPr>
          <w:rFonts w:ascii="Arial" w:hAnsi="Arial" w:cs="Arial"/>
          <w:sz w:val="22"/>
          <w:szCs w:val="22"/>
        </w:rPr>
        <w:t>odst.</w:t>
      </w:r>
      <w:r w:rsidRPr="00B822EF">
        <w:rPr>
          <w:rFonts w:ascii="Arial" w:hAnsi="Arial" w:cs="Arial"/>
          <w:sz w:val="22"/>
          <w:szCs w:val="22"/>
        </w:rPr>
        <w:t xml:space="preserve"> 4. této </w:t>
      </w:r>
      <w:r w:rsidR="00CA5B99">
        <w:rPr>
          <w:rFonts w:ascii="Arial" w:hAnsi="Arial" w:cs="Arial"/>
          <w:sz w:val="22"/>
          <w:szCs w:val="22"/>
        </w:rPr>
        <w:t>rámcové dohody</w:t>
      </w:r>
      <w:r w:rsidRPr="00B822EF">
        <w:rPr>
          <w:rFonts w:ascii="Arial" w:hAnsi="Arial" w:cs="Arial"/>
          <w:sz w:val="22"/>
          <w:szCs w:val="22"/>
        </w:rPr>
        <w:t>; nebo</w:t>
      </w:r>
    </w:p>
    <w:p w:rsidR="00CE19FA" w:rsidRPr="00B822EF" w:rsidRDefault="00CE19FA" w:rsidP="00EC35D5">
      <w:pPr>
        <w:widowControl w:val="0"/>
        <w:ind w:left="720"/>
        <w:jc w:val="both"/>
        <w:outlineLvl w:val="0"/>
        <w:rPr>
          <w:rFonts w:ascii="Arial" w:hAnsi="Arial" w:cs="Arial"/>
          <w:sz w:val="22"/>
          <w:szCs w:val="22"/>
        </w:rPr>
      </w:pPr>
    </w:p>
    <w:p w:rsidR="00CE19FA" w:rsidRDefault="00CE19FA" w:rsidP="00E27D35">
      <w:pPr>
        <w:widowControl w:val="0"/>
        <w:numPr>
          <w:ilvl w:val="0"/>
          <w:numId w:val="7"/>
        </w:numPr>
        <w:tabs>
          <w:tab w:val="clear" w:pos="720"/>
          <w:tab w:val="num" w:pos="993"/>
        </w:tabs>
        <w:ind w:left="993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B822EF">
        <w:rPr>
          <w:rFonts w:ascii="Arial" w:hAnsi="Arial" w:cs="Arial"/>
          <w:sz w:val="22"/>
          <w:szCs w:val="22"/>
        </w:rPr>
        <w:t xml:space="preserve">Prodávající opakovaně (nejméně třikrát) nedodá zboží dle objednávky ve lhůtě stanovené dle </w:t>
      </w:r>
      <w:proofErr w:type="spellStart"/>
      <w:r w:rsidR="00B25CC7">
        <w:rPr>
          <w:rFonts w:ascii="Arial" w:hAnsi="Arial" w:cs="Arial"/>
          <w:sz w:val="22"/>
          <w:szCs w:val="22"/>
        </w:rPr>
        <w:t>ust</w:t>
      </w:r>
      <w:proofErr w:type="spellEnd"/>
      <w:r w:rsidR="00B25CC7">
        <w:rPr>
          <w:rFonts w:ascii="Arial" w:hAnsi="Arial" w:cs="Arial"/>
          <w:sz w:val="22"/>
          <w:szCs w:val="22"/>
        </w:rPr>
        <w:t>. Č</w:t>
      </w:r>
      <w:r w:rsidRPr="00B822EF">
        <w:rPr>
          <w:rFonts w:ascii="Arial" w:hAnsi="Arial" w:cs="Arial"/>
          <w:sz w:val="22"/>
          <w:szCs w:val="22"/>
        </w:rPr>
        <w:t>l. II</w:t>
      </w:r>
      <w:r w:rsidR="00996370">
        <w:rPr>
          <w:rFonts w:ascii="Arial" w:hAnsi="Arial" w:cs="Arial"/>
          <w:sz w:val="22"/>
          <w:szCs w:val="22"/>
        </w:rPr>
        <w:t>.</w:t>
      </w:r>
      <w:r w:rsidRPr="00B822EF">
        <w:rPr>
          <w:rFonts w:ascii="Arial" w:hAnsi="Arial" w:cs="Arial"/>
          <w:sz w:val="22"/>
          <w:szCs w:val="22"/>
        </w:rPr>
        <w:t xml:space="preserve"> </w:t>
      </w:r>
      <w:r w:rsidR="00DC684D">
        <w:rPr>
          <w:rFonts w:ascii="Arial" w:hAnsi="Arial" w:cs="Arial"/>
          <w:sz w:val="22"/>
          <w:szCs w:val="22"/>
        </w:rPr>
        <w:t>odst.</w:t>
      </w:r>
      <w:r w:rsidRPr="00B822EF">
        <w:rPr>
          <w:rFonts w:ascii="Arial" w:hAnsi="Arial" w:cs="Arial"/>
          <w:sz w:val="22"/>
          <w:szCs w:val="22"/>
        </w:rPr>
        <w:t xml:space="preserve"> 2 této </w:t>
      </w:r>
      <w:r w:rsidR="00CA5B99">
        <w:rPr>
          <w:rFonts w:ascii="Arial" w:hAnsi="Arial" w:cs="Arial"/>
          <w:sz w:val="22"/>
          <w:szCs w:val="22"/>
        </w:rPr>
        <w:t>rámcové dohody</w:t>
      </w:r>
      <w:r w:rsidRPr="00B822EF">
        <w:rPr>
          <w:rFonts w:ascii="Arial" w:hAnsi="Arial" w:cs="Arial"/>
          <w:sz w:val="22"/>
          <w:szCs w:val="22"/>
        </w:rPr>
        <w:t>.</w:t>
      </w:r>
    </w:p>
    <w:p w:rsidR="00825C96" w:rsidRDefault="00825C96" w:rsidP="00825C96">
      <w:pPr>
        <w:pStyle w:val="Odstavecseseznamem"/>
        <w:rPr>
          <w:rFonts w:ascii="Arial" w:hAnsi="Arial" w:cs="Arial"/>
          <w:sz w:val="22"/>
          <w:szCs w:val="22"/>
        </w:rPr>
      </w:pPr>
    </w:p>
    <w:p w:rsidR="00CE19FA" w:rsidRDefault="00CE19FA" w:rsidP="00E27D35">
      <w:pPr>
        <w:pStyle w:val="Odstavecseseznamem"/>
        <w:widowControl w:val="0"/>
        <w:numPr>
          <w:ilvl w:val="0"/>
          <w:numId w:val="17"/>
        </w:numPr>
        <w:tabs>
          <w:tab w:val="left" w:pos="567"/>
        </w:tabs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EA6B33">
        <w:rPr>
          <w:rFonts w:ascii="Arial" w:hAnsi="Arial" w:cs="Arial"/>
          <w:sz w:val="22"/>
          <w:szCs w:val="22"/>
        </w:rPr>
        <w:t xml:space="preserve">Prodávající má právo tuto rámcovou </w:t>
      </w:r>
      <w:r w:rsidR="00CA5B99">
        <w:rPr>
          <w:rFonts w:ascii="Arial" w:hAnsi="Arial" w:cs="Arial"/>
          <w:sz w:val="22"/>
          <w:szCs w:val="22"/>
        </w:rPr>
        <w:t>dohod</w:t>
      </w:r>
      <w:r w:rsidRPr="00EA6B33">
        <w:rPr>
          <w:rFonts w:ascii="Arial" w:hAnsi="Arial" w:cs="Arial"/>
          <w:sz w:val="22"/>
          <w:szCs w:val="22"/>
        </w:rPr>
        <w:t xml:space="preserve">u vypovědět s výpovědní lhůtou dvou měsíců, která počíná běžet prvním dnem kalendářního měsíce následujícího po kalendářním měsíci, v němž byla výpověď doručena druhé smluvní straně v případě, že kupující bude v prodlení s úhradou řádně vystavené a doručené faktury za dodané dodávky zboží delším než 30 dní od uplynutí lhůty splatnosti takové faktury </w:t>
      </w:r>
      <w:r w:rsidR="00BF117A" w:rsidRPr="00EA6B33">
        <w:rPr>
          <w:rFonts w:ascii="Arial" w:hAnsi="Arial" w:cs="Arial"/>
          <w:sz w:val="22"/>
          <w:szCs w:val="22"/>
        </w:rPr>
        <w:br/>
      </w:r>
      <w:r w:rsidRPr="00EA6B33">
        <w:rPr>
          <w:rFonts w:ascii="Arial" w:hAnsi="Arial" w:cs="Arial"/>
          <w:sz w:val="22"/>
          <w:szCs w:val="22"/>
        </w:rPr>
        <w:t>a k úhradě nedojde ani po písemné výzvě prodávajícího.</w:t>
      </w:r>
    </w:p>
    <w:p w:rsidR="00B54D79" w:rsidRDefault="00B54D79" w:rsidP="00B54D79">
      <w:pPr>
        <w:pStyle w:val="Odstavecseseznamem"/>
        <w:widowControl w:val="0"/>
        <w:tabs>
          <w:tab w:val="left" w:pos="709"/>
        </w:tabs>
        <w:ind w:left="709"/>
        <w:jc w:val="both"/>
        <w:outlineLvl w:val="0"/>
        <w:rPr>
          <w:rFonts w:ascii="Arial" w:hAnsi="Arial" w:cs="Arial"/>
          <w:sz w:val="22"/>
          <w:szCs w:val="22"/>
        </w:rPr>
      </w:pPr>
    </w:p>
    <w:p w:rsidR="00B54D79" w:rsidRPr="00587FB3" w:rsidRDefault="00B54D79" w:rsidP="000F792A">
      <w:pPr>
        <w:pStyle w:val="Odstavecseseznamem"/>
        <w:widowControl w:val="0"/>
        <w:numPr>
          <w:ilvl w:val="0"/>
          <w:numId w:val="17"/>
        </w:numPr>
        <w:tabs>
          <w:tab w:val="left" w:pos="567"/>
        </w:tabs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B54D79">
        <w:rPr>
          <w:rFonts w:ascii="Arial" w:hAnsi="Arial" w:cs="Arial"/>
          <w:sz w:val="22"/>
          <w:szCs w:val="22"/>
        </w:rPr>
        <w:t xml:space="preserve">Tuto </w:t>
      </w:r>
      <w:r w:rsidR="00587FB3">
        <w:rPr>
          <w:rFonts w:ascii="Arial" w:hAnsi="Arial" w:cs="Arial"/>
          <w:sz w:val="22"/>
          <w:szCs w:val="22"/>
        </w:rPr>
        <w:t>rámcovou dohodu</w:t>
      </w:r>
      <w:r w:rsidRPr="00B54D79">
        <w:rPr>
          <w:rFonts w:ascii="Arial" w:hAnsi="Arial" w:cs="Arial"/>
          <w:sz w:val="22"/>
          <w:szCs w:val="22"/>
        </w:rPr>
        <w:t xml:space="preserve"> může vypovědět i kterákoliv ze smluvních stran i bez uvedení důvodu </w:t>
      </w:r>
      <w:r w:rsidRPr="00587FB3">
        <w:rPr>
          <w:rFonts w:ascii="Arial" w:hAnsi="Arial" w:cs="Arial"/>
          <w:sz w:val="22"/>
          <w:szCs w:val="22"/>
        </w:rPr>
        <w:t>s výpovědní lhůtou dvou měsíců, která počíná běžet prvním dnem kalendářního měsíce následujícího po kalendářním měsíci, v němž byla výpověď doručena druhé smluvní straně.</w:t>
      </w:r>
    </w:p>
    <w:p w:rsidR="0033119A" w:rsidRPr="0033119A" w:rsidRDefault="0033119A" w:rsidP="0033119A">
      <w:pPr>
        <w:widowControl w:val="0"/>
        <w:tabs>
          <w:tab w:val="left" w:pos="709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2B7FD4" w:rsidRPr="0033119A" w:rsidRDefault="002B7FD4" w:rsidP="00E27D35">
      <w:pPr>
        <w:pStyle w:val="Odstavecseseznamem"/>
        <w:widowControl w:val="0"/>
        <w:numPr>
          <w:ilvl w:val="0"/>
          <w:numId w:val="17"/>
        </w:numPr>
        <w:tabs>
          <w:tab w:val="left" w:pos="567"/>
        </w:tabs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33119A">
        <w:rPr>
          <w:rFonts w:ascii="Arial" w:hAnsi="Arial" w:cs="Arial"/>
          <w:color w:val="000000"/>
          <w:sz w:val="22"/>
          <w:szCs w:val="22"/>
        </w:rPr>
        <w:t xml:space="preserve">Tato rámcová </w:t>
      </w:r>
      <w:r w:rsidR="00587FB3">
        <w:rPr>
          <w:rFonts w:ascii="Arial" w:hAnsi="Arial" w:cs="Arial"/>
          <w:color w:val="000000"/>
          <w:sz w:val="22"/>
          <w:szCs w:val="22"/>
        </w:rPr>
        <w:t>dohod</w:t>
      </w:r>
      <w:r w:rsidRPr="0033119A">
        <w:rPr>
          <w:rFonts w:ascii="Arial" w:hAnsi="Arial" w:cs="Arial"/>
          <w:color w:val="000000"/>
          <w:sz w:val="22"/>
          <w:szCs w:val="22"/>
        </w:rPr>
        <w:t xml:space="preserve">a může být měněna pouze písemně, přičemž za písemnou formu nebude pro tento účel považována výměna e-mailových či jiných elektronických zpráv. </w:t>
      </w:r>
    </w:p>
    <w:p w:rsidR="0033119A" w:rsidRPr="0033119A" w:rsidRDefault="0033119A" w:rsidP="0033119A">
      <w:pPr>
        <w:pStyle w:val="Odstavecseseznamem"/>
        <w:widowControl w:val="0"/>
        <w:tabs>
          <w:tab w:val="left" w:pos="709"/>
        </w:tabs>
        <w:ind w:left="709"/>
        <w:jc w:val="both"/>
        <w:outlineLvl w:val="0"/>
        <w:rPr>
          <w:rFonts w:ascii="Arial" w:hAnsi="Arial" w:cs="Arial"/>
          <w:sz w:val="22"/>
          <w:szCs w:val="22"/>
        </w:rPr>
      </w:pPr>
    </w:p>
    <w:p w:rsidR="00F90D7D" w:rsidRDefault="00F90D7D" w:rsidP="000F792A">
      <w:pPr>
        <w:pStyle w:val="Odstavecseseznamem"/>
        <w:widowControl w:val="0"/>
        <w:numPr>
          <w:ilvl w:val="0"/>
          <w:numId w:val="17"/>
        </w:numPr>
        <w:tabs>
          <w:tab w:val="left" w:pos="567"/>
        </w:tabs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33119A">
        <w:rPr>
          <w:rFonts w:ascii="Arial" w:hAnsi="Arial" w:cs="Arial"/>
          <w:sz w:val="22"/>
          <w:szCs w:val="22"/>
        </w:rPr>
        <w:t xml:space="preserve">Případné spory z této </w:t>
      </w:r>
      <w:r w:rsidR="00587FB3">
        <w:rPr>
          <w:rFonts w:ascii="Arial" w:hAnsi="Arial" w:cs="Arial"/>
          <w:sz w:val="22"/>
          <w:szCs w:val="22"/>
        </w:rPr>
        <w:t>rámcové dohody</w:t>
      </w:r>
      <w:r w:rsidRPr="0033119A">
        <w:rPr>
          <w:rFonts w:ascii="Arial" w:hAnsi="Arial" w:cs="Arial"/>
          <w:sz w:val="22"/>
          <w:szCs w:val="22"/>
        </w:rPr>
        <w:t xml:space="preserve"> se smluvní strany zavazují přednostně řešit </w:t>
      </w:r>
      <w:r w:rsidRPr="0033119A">
        <w:rPr>
          <w:rFonts w:ascii="Arial" w:hAnsi="Arial" w:cs="Arial"/>
          <w:sz w:val="22"/>
          <w:szCs w:val="22"/>
        </w:rPr>
        <w:lastRenderedPageBreak/>
        <w:t xml:space="preserve">smírnou cestou. Nebude – </w:t>
      </w:r>
      <w:proofErr w:type="spellStart"/>
      <w:r w:rsidRPr="0033119A">
        <w:rPr>
          <w:rFonts w:ascii="Arial" w:hAnsi="Arial" w:cs="Arial"/>
          <w:sz w:val="22"/>
          <w:szCs w:val="22"/>
        </w:rPr>
        <w:t>li</w:t>
      </w:r>
      <w:proofErr w:type="spellEnd"/>
      <w:r w:rsidRPr="0033119A">
        <w:rPr>
          <w:rFonts w:ascii="Arial" w:hAnsi="Arial" w:cs="Arial"/>
          <w:sz w:val="22"/>
          <w:szCs w:val="22"/>
        </w:rPr>
        <w:t xml:space="preserve"> takto dosaženo vzájemné dohody, je kterákoli ze smluvních stran oprávněna obrátit se na věcně a místně příslušný soud České republiky. </w:t>
      </w:r>
    </w:p>
    <w:p w:rsidR="0033119A" w:rsidRPr="0033119A" w:rsidRDefault="0033119A" w:rsidP="0033119A">
      <w:pPr>
        <w:pStyle w:val="Odstavecseseznamem"/>
        <w:rPr>
          <w:rFonts w:ascii="Arial" w:hAnsi="Arial" w:cs="Arial"/>
          <w:sz w:val="22"/>
          <w:szCs w:val="22"/>
        </w:rPr>
      </w:pPr>
    </w:p>
    <w:p w:rsidR="0033119A" w:rsidRPr="00D5583A" w:rsidRDefault="0033119A" w:rsidP="00E27D35">
      <w:pPr>
        <w:widowControl w:val="0"/>
        <w:numPr>
          <w:ilvl w:val="0"/>
          <w:numId w:val="17"/>
        </w:numPr>
        <w:tabs>
          <w:tab w:val="left" w:pos="567"/>
        </w:tabs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D5583A">
        <w:rPr>
          <w:rFonts w:ascii="Arial" w:hAnsi="Arial" w:cs="Arial"/>
          <w:color w:val="000000"/>
          <w:sz w:val="22"/>
          <w:szCs w:val="22"/>
        </w:rPr>
        <w:t>Prodávající bezvýhradně souhlasí se zveřejněním všech náležitostí smluvního vztahu</w:t>
      </w:r>
      <w:r>
        <w:rPr>
          <w:rFonts w:ascii="Arial" w:hAnsi="Arial" w:cs="Arial"/>
          <w:color w:val="000000"/>
          <w:sz w:val="22"/>
          <w:szCs w:val="22"/>
        </w:rPr>
        <w:t xml:space="preserve"> na profilu zadavatele (kupujícího)</w:t>
      </w:r>
      <w:r w:rsidRPr="00D5583A">
        <w:rPr>
          <w:rFonts w:ascii="Arial" w:hAnsi="Arial" w:cs="Arial"/>
          <w:color w:val="000000"/>
          <w:sz w:val="22"/>
          <w:szCs w:val="22"/>
        </w:rPr>
        <w:t>.</w:t>
      </w:r>
    </w:p>
    <w:p w:rsidR="0033119A" w:rsidRDefault="0033119A" w:rsidP="00E27D35">
      <w:pPr>
        <w:pStyle w:val="Odstavecseseznamem"/>
        <w:ind w:left="567"/>
        <w:rPr>
          <w:rFonts w:ascii="Arial" w:hAnsi="Arial" w:cs="Arial"/>
          <w:sz w:val="22"/>
          <w:szCs w:val="22"/>
        </w:rPr>
      </w:pPr>
    </w:p>
    <w:p w:rsidR="0033119A" w:rsidRPr="006C7DF1" w:rsidRDefault="0033119A" w:rsidP="006C7DF1">
      <w:pPr>
        <w:widowControl w:val="0"/>
        <w:numPr>
          <w:ilvl w:val="0"/>
          <w:numId w:val="17"/>
        </w:numPr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6F3B18">
        <w:rPr>
          <w:rFonts w:ascii="Arial" w:hAnsi="Arial" w:cs="Arial"/>
          <w:sz w:val="22"/>
          <w:szCs w:val="22"/>
        </w:rPr>
        <w:t xml:space="preserve">Prodávající dále souhlasí a je srozuměn se skutečností, že kupující může být na základě zákona č. 106/1999 Sb., o svobodném přístupu k informacím, ve znění pozdějších předpisů a zákona č. 340/2015 Sb., o registru smluv, povinen uveřejnit tuto smlouvu v registru smluv nebo o této </w:t>
      </w:r>
      <w:r w:rsidR="00E27D35">
        <w:rPr>
          <w:rFonts w:ascii="Arial" w:hAnsi="Arial" w:cs="Arial"/>
          <w:sz w:val="22"/>
          <w:szCs w:val="22"/>
        </w:rPr>
        <w:t>rámcové dohodě</w:t>
      </w:r>
      <w:r w:rsidRPr="006F3B18">
        <w:rPr>
          <w:rFonts w:ascii="Arial" w:hAnsi="Arial" w:cs="Arial"/>
          <w:sz w:val="22"/>
          <w:szCs w:val="22"/>
        </w:rPr>
        <w:t xml:space="preserve"> a právním vztahu jí založeném zpřístupnit či poskytnout všechny informace, které citované zákony nebo jiné právní předpisy </w:t>
      </w:r>
      <w:r w:rsidRPr="006C7DF1">
        <w:rPr>
          <w:rFonts w:ascii="Arial" w:hAnsi="Arial" w:cs="Arial"/>
          <w:sz w:val="22"/>
          <w:szCs w:val="22"/>
        </w:rPr>
        <w:t>z uveřejnění nebo zpřístupnění nevylučují.</w:t>
      </w:r>
    </w:p>
    <w:p w:rsidR="0033119A" w:rsidRDefault="0033119A" w:rsidP="0033119A">
      <w:pPr>
        <w:pStyle w:val="Odstavecseseznamem"/>
        <w:rPr>
          <w:rFonts w:ascii="Arial" w:hAnsi="Arial" w:cs="Arial"/>
          <w:sz w:val="22"/>
          <w:szCs w:val="22"/>
        </w:rPr>
      </w:pPr>
    </w:p>
    <w:p w:rsidR="0033119A" w:rsidRPr="00E27D35" w:rsidRDefault="0033119A" w:rsidP="00617CB4">
      <w:pPr>
        <w:widowControl w:val="0"/>
        <w:numPr>
          <w:ilvl w:val="0"/>
          <w:numId w:val="17"/>
        </w:numPr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6F3B18">
        <w:rPr>
          <w:rFonts w:ascii="Arial" w:hAnsi="Arial" w:cs="Arial"/>
          <w:sz w:val="22"/>
          <w:szCs w:val="22"/>
        </w:rPr>
        <w:t xml:space="preserve">Smluvní strany se shodují, že zveřejnění této </w:t>
      </w:r>
      <w:r w:rsidR="00E27D35">
        <w:rPr>
          <w:rFonts w:ascii="Arial" w:hAnsi="Arial" w:cs="Arial"/>
          <w:sz w:val="22"/>
          <w:szCs w:val="22"/>
        </w:rPr>
        <w:t>rámcové dohody</w:t>
      </w:r>
      <w:r w:rsidRPr="006F3B18">
        <w:rPr>
          <w:rFonts w:ascii="Arial" w:hAnsi="Arial" w:cs="Arial"/>
          <w:sz w:val="22"/>
          <w:szCs w:val="22"/>
        </w:rPr>
        <w:t xml:space="preserve"> v registru smluv podle zákona </w:t>
      </w:r>
      <w:r w:rsidRPr="00E27D35">
        <w:rPr>
          <w:rFonts w:ascii="Arial" w:hAnsi="Arial" w:cs="Arial"/>
          <w:sz w:val="22"/>
          <w:szCs w:val="22"/>
        </w:rPr>
        <w:t>č. 340/2015 Sb., zajistí kupující.</w:t>
      </w:r>
    </w:p>
    <w:p w:rsidR="00E70E07" w:rsidRDefault="00E70E07" w:rsidP="0033119A">
      <w:pPr>
        <w:widowControl w:val="0"/>
        <w:ind w:left="709"/>
        <w:jc w:val="both"/>
        <w:outlineLvl w:val="0"/>
        <w:rPr>
          <w:rFonts w:ascii="Arial" w:hAnsi="Arial" w:cs="Arial"/>
          <w:sz w:val="22"/>
          <w:szCs w:val="22"/>
        </w:rPr>
      </w:pPr>
    </w:p>
    <w:p w:rsidR="00CE19FA" w:rsidRPr="00E70E07" w:rsidRDefault="00CE19FA" w:rsidP="00617CB4">
      <w:pPr>
        <w:pStyle w:val="Odstavecseseznamem"/>
        <w:widowControl w:val="0"/>
        <w:numPr>
          <w:ilvl w:val="0"/>
          <w:numId w:val="17"/>
        </w:numPr>
        <w:tabs>
          <w:tab w:val="left" w:pos="567"/>
        </w:tabs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E70E07">
        <w:rPr>
          <w:rFonts w:ascii="Arial" w:hAnsi="Arial" w:cs="Arial"/>
          <w:sz w:val="22"/>
          <w:szCs w:val="22"/>
        </w:rPr>
        <w:t>Kontaktní osoby:</w:t>
      </w:r>
    </w:p>
    <w:p w:rsidR="00CE19FA" w:rsidRDefault="00CE19FA" w:rsidP="00734544">
      <w:pPr>
        <w:widowControl w:val="0"/>
        <w:ind w:left="709"/>
        <w:jc w:val="both"/>
        <w:outlineLvl w:val="0"/>
        <w:rPr>
          <w:rFonts w:ascii="Arial" w:hAnsi="Arial" w:cs="Arial"/>
          <w:sz w:val="22"/>
          <w:szCs w:val="22"/>
        </w:rPr>
      </w:pPr>
    </w:p>
    <w:p w:rsidR="00CE19FA" w:rsidRDefault="00CE19FA" w:rsidP="00617CB4">
      <w:pPr>
        <w:widowControl w:val="0"/>
        <w:ind w:left="567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kupujícího</w:t>
      </w:r>
      <w:r w:rsidRPr="00CA0B06">
        <w:rPr>
          <w:rFonts w:ascii="Arial" w:hAnsi="Arial" w:cs="Arial"/>
          <w:sz w:val="22"/>
          <w:szCs w:val="22"/>
        </w:rPr>
        <w:t xml:space="preserve"> je oprávněn jednat</w:t>
      </w:r>
      <w:r>
        <w:rPr>
          <w:rFonts w:ascii="Arial" w:hAnsi="Arial" w:cs="Arial"/>
          <w:sz w:val="22"/>
          <w:szCs w:val="22"/>
        </w:rPr>
        <w:t>:</w:t>
      </w:r>
    </w:p>
    <w:p w:rsidR="00CE19FA" w:rsidRDefault="00CE19FA" w:rsidP="00734544">
      <w:pPr>
        <w:widowControl w:val="0"/>
        <w:ind w:left="709"/>
        <w:jc w:val="both"/>
        <w:outlineLvl w:val="0"/>
        <w:rPr>
          <w:rFonts w:ascii="Arial" w:hAnsi="Arial" w:cs="Arial"/>
          <w:sz w:val="22"/>
          <w:szCs w:val="22"/>
        </w:rPr>
      </w:pPr>
    </w:p>
    <w:p w:rsidR="00E70E07" w:rsidRPr="00E70E07" w:rsidRDefault="00E70E07" w:rsidP="00E70E07">
      <w:pPr>
        <w:widowControl w:val="0"/>
        <w:ind w:firstLine="709"/>
        <w:jc w:val="both"/>
        <w:outlineLvl w:val="0"/>
        <w:rPr>
          <w:rFonts w:ascii="Arial" w:hAnsi="Arial" w:cs="Arial"/>
          <w:sz w:val="22"/>
          <w:szCs w:val="22"/>
        </w:rPr>
      </w:pPr>
      <w:r w:rsidRPr="00E70E07">
        <w:rPr>
          <w:rFonts w:ascii="Arial" w:hAnsi="Arial" w:cs="Arial"/>
          <w:sz w:val="22"/>
          <w:szCs w:val="22"/>
        </w:rPr>
        <w:t xml:space="preserve">Dana Sovová, tel. 596200268, e - mail: </w:t>
      </w:r>
      <w:hyperlink r:id="rId8" w:history="1">
        <w:r w:rsidRPr="00617CB4">
          <w:rPr>
            <w:rFonts w:ascii="Arial" w:hAnsi="Arial" w:cs="Arial"/>
            <w:sz w:val="22"/>
            <w:szCs w:val="22"/>
            <w:u w:val="single"/>
          </w:rPr>
          <w:t>dana.sovova@zuova.cz</w:t>
        </w:r>
      </w:hyperlink>
    </w:p>
    <w:p w:rsidR="00E70E07" w:rsidRPr="00E70E07" w:rsidRDefault="00E70E07" w:rsidP="00E70E07">
      <w:pPr>
        <w:widowControl w:val="0"/>
        <w:ind w:firstLine="709"/>
        <w:jc w:val="both"/>
        <w:outlineLvl w:val="0"/>
        <w:rPr>
          <w:rFonts w:ascii="Arial" w:hAnsi="Arial" w:cs="Arial"/>
          <w:sz w:val="22"/>
          <w:szCs w:val="22"/>
        </w:rPr>
      </w:pPr>
    </w:p>
    <w:p w:rsidR="00E70E07" w:rsidRPr="00E70E07" w:rsidRDefault="00E70E07" w:rsidP="000F792A">
      <w:pPr>
        <w:widowControl w:val="0"/>
        <w:ind w:firstLine="567"/>
        <w:jc w:val="both"/>
        <w:outlineLvl w:val="0"/>
        <w:rPr>
          <w:rFonts w:ascii="Arial" w:hAnsi="Arial" w:cs="Arial"/>
          <w:sz w:val="22"/>
          <w:szCs w:val="22"/>
        </w:rPr>
      </w:pPr>
      <w:r w:rsidRPr="00E70E07">
        <w:rPr>
          <w:rFonts w:ascii="Arial" w:hAnsi="Arial" w:cs="Arial"/>
          <w:sz w:val="22"/>
          <w:szCs w:val="22"/>
        </w:rPr>
        <w:t>Ve věci objednávek:</w:t>
      </w:r>
    </w:p>
    <w:p w:rsidR="00E70E07" w:rsidRPr="00E70E07" w:rsidRDefault="00E70E07" w:rsidP="00E70E07">
      <w:pPr>
        <w:widowControl w:val="0"/>
        <w:ind w:firstLine="709"/>
        <w:jc w:val="both"/>
        <w:outlineLvl w:val="0"/>
        <w:rPr>
          <w:rFonts w:ascii="Arial" w:hAnsi="Arial" w:cs="Arial"/>
          <w:sz w:val="22"/>
          <w:szCs w:val="22"/>
        </w:rPr>
      </w:pPr>
      <w:r w:rsidRPr="00E70E07">
        <w:rPr>
          <w:rFonts w:ascii="Arial" w:hAnsi="Arial" w:cs="Arial"/>
          <w:sz w:val="22"/>
          <w:szCs w:val="22"/>
        </w:rPr>
        <w:t xml:space="preserve"> </w:t>
      </w:r>
    </w:p>
    <w:p w:rsidR="00E70E07" w:rsidRPr="00E70E07" w:rsidRDefault="00E70E07" w:rsidP="00E70E07">
      <w:pPr>
        <w:widowControl w:val="0"/>
        <w:ind w:firstLine="709"/>
        <w:jc w:val="both"/>
        <w:outlineLvl w:val="0"/>
        <w:rPr>
          <w:rFonts w:ascii="Arial" w:hAnsi="Arial" w:cs="Arial"/>
          <w:sz w:val="22"/>
          <w:szCs w:val="22"/>
        </w:rPr>
      </w:pPr>
      <w:r w:rsidRPr="00E70E07">
        <w:rPr>
          <w:rFonts w:ascii="Arial" w:hAnsi="Arial" w:cs="Arial"/>
          <w:sz w:val="22"/>
          <w:szCs w:val="22"/>
        </w:rPr>
        <w:t>Pavlína Vránová, tel. 596200442, e - mail: pavlina.vranova@zuova.cz</w:t>
      </w:r>
    </w:p>
    <w:p w:rsidR="00CE19FA" w:rsidRDefault="00CE19FA" w:rsidP="00734544">
      <w:pPr>
        <w:widowControl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E2641D" w:rsidRDefault="00E2641D" w:rsidP="00734544">
      <w:pPr>
        <w:widowControl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CE19FA" w:rsidRPr="00CA0B06" w:rsidRDefault="00CE19FA" w:rsidP="00617CB4">
      <w:pPr>
        <w:widowControl w:val="0"/>
        <w:ind w:left="567"/>
        <w:jc w:val="both"/>
        <w:outlineLvl w:val="0"/>
        <w:rPr>
          <w:rFonts w:ascii="Arial" w:hAnsi="Arial" w:cs="Arial"/>
          <w:sz w:val="22"/>
          <w:szCs w:val="22"/>
        </w:rPr>
      </w:pPr>
      <w:r w:rsidRPr="00CA0B06">
        <w:rPr>
          <w:rFonts w:ascii="Arial" w:hAnsi="Arial" w:cs="Arial"/>
          <w:sz w:val="22"/>
          <w:szCs w:val="22"/>
        </w:rPr>
        <w:t>Za prodávajícího je oprávněn jednat</w:t>
      </w:r>
      <w:r>
        <w:rPr>
          <w:rFonts w:ascii="Arial" w:hAnsi="Arial" w:cs="Arial"/>
          <w:sz w:val="22"/>
          <w:szCs w:val="22"/>
        </w:rPr>
        <w:t>:</w:t>
      </w:r>
      <w:r w:rsidRPr="00CA0B06">
        <w:rPr>
          <w:rFonts w:ascii="Arial" w:hAnsi="Arial" w:cs="Arial"/>
          <w:sz w:val="22"/>
          <w:szCs w:val="22"/>
        </w:rPr>
        <w:t xml:space="preserve"> </w:t>
      </w:r>
    </w:p>
    <w:p w:rsidR="00CE19FA" w:rsidRDefault="00CE19FA" w:rsidP="00734544">
      <w:pPr>
        <w:widowControl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CE19FA" w:rsidRPr="00CA0B06" w:rsidRDefault="009F7983" w:rsidP="00536747">
      <w:pPr>
        <w:widowControl w:val="0"/>
        <w:tabs>
          <w:tab w:val="left" w:pos="8385"/>
        </w:tabs>
        <w:ind w:firstLine="709"/>
        <w:jc w:val="both"/>
        <w:outlineLvl w:val="0"/>
        <w:rPr>
          <w:rFonts w:ascii="Arial" w:hAnsi="Arial" w:cs="Arial"/>
          <w:sz w:val="22"/>
          <w:szCs w:val="22"/>
        </w:rPr>
      </w:pPr>
      <w:r w:rsidRPr="00D7212F">
        <w:rPr>
          <w:rFonts w:ascii="Arial" w:hAnsi="Arial" w:cs="Arial"/>
          <w:color w:val="000000"/>
          <w:sz w:val="22"/>
          <w:szCs w:val="22"/>
          <w:highlight w:val="yellow"/>
        </w:rPr>
        <w:t>……….……….</w:t>
      </w:r>
      <w:r w:rsidR="00F2452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CE19FA" w:rsidRPr="00CA0B06">
        <w:rPr>
          <w:rFonts w:ascii="Arial" w:hAnsi="Arial" w:cs="Arial"/>
          <w:sz w:val="22"/>
          <w:szCs w:val="22"/>
        </w:rPr>
        <w:t>tel.</w:t>
      </w:r>
      <w:proofErr w:type="gramEnd"/>
      <w:r w:rsidR="00F2452D">
        <w:rPr>
          <w:rFonts w:ascii="Arial" w:hAnsi="Arial" w:cs="Arial"/>
          <w:sz w:val="22"/>
          <w:szCs w:val="22"/>
        </w:rPr>
        <w:t>:</w:t>
      </w:r>
      <w:r w:rsidR="00CE19FA" w:rsidRPr="00CA0B06">
        <w:rPr>
          <w:rFonts w:ascii="Arial" w:hAnsi="Arial" w:cs="Arial"/>
          <w:sz w:val="22"/>
          <w:szCs w:val="22"/>
        </w:rPr>
        <w:t xml:space="preserve"> </w:t>
      </w:r>
      <w:r w:rsidR="00CE19FA" w:rsidRPr="00D7212F">
        <w:rPr>
          <w:rFonts w:ascii="Arial" w:hAnsi="Arial" w:cs="Arial"/>
          <w:color w:val="000000"/>
          <w:sz w:val="22"/>
          <w:szCs w:val="22"/>
          <w:highlight w:val="yellow"/>
        </w:rPr>
        <w:t>……….</w:t>
      </w:r>
      <w:r w:rsidR="00CE19FA" w:rsidRPr="00CA0B06">
        <w:rPr>
          <w:rFonts w:ascii="Arial" w:hAnsi="Arial" w:cs="Arial"/>
          <w:sz w:val="22"/>
          <w:szCs w:val="22"/>
        </w:rPr>
        <w:t xml:space="preserve"> </w:t>
      </w:r>
      <w:r w:rsidR="00CE19FA">
        <w:rPr>
          <w:rFonts w:ascii="Arial" w:hAnsi="Arial" w:cs="Arial"/>
          <w:sz w:val="22"/>
          <w:szCs w:val="22"/>
        </w:rPr>
        <w:t>e-</w:t>
      </w:r>
      <w:r w:rsidR="00CE19FA" w:rsidRPr="00CA0B06">
        <w:rPr>
          <w:rFonts w:ascii="Arial" w:hAnsi="Arial" w:cs="Arial"/>
          <w:sz w:val="22"/>
          <w:szCs w:val="22"/>
        </w:rPr>
        <w:t xml:space="preserve">mail: </w:t>
      </w:r>
      <w:r w:rsidR="00CE19FA" w:rsidRPr="00D7212F">
        <w:rPr>
          <w:rFonts w:ascii="Arial" w:hAnsi="Arial" w:cs="Arial"/>
          <w:color w:val="000000"/>
          <w:sz w:val="22"/>
          <w:szCs w:val="22"/>
          <w:highlight w:val="yellow"/>
        </w:rPr>
        <w:t>……….</w:t>
      </w:r>
      <w:r w:rsidR="00CE19FA" w:rsidRPr="00CA0B06">
        <w:rPr>
          <w:rFonts w:ascii="Arial" w:hAnsi="Arial" w:cs="Arial"/>
          <w:sz w:val="22"/>
          <w:szCs w:val="22"/>
        </w:rPr>
        <w:t>.</w:t>
      </w:r>
      <w:r w:rsidR="00CE19FA">
        <w:rPr>
          <w:rFonts w:ascii="Arial" w:hAnsi="Arial" w:cs="Arial"/>
          <w:sz w:val="22"/>
          <w:szCs w:val="22"/>
        </w:rPr>
        <w:tab/>
      </w:r>
    </w:p>
    <w:p w:rsidR="00CE19FA" w:rsidRPr="00CA0B06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Default="00CE19FA" w:rsidP="00617CB4">
      <w:pPr>
        <w:widowControl w:val="0"/>
        <w:ind w:firstLine="567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věci objednávek:</w:t>
      </w:r>
    </w:p>
    <w:p w:rsidR="00CE19FA" w:rsidRDefault="00CE19FA" w:rsidP="00734544">
      <w:pPr>
        <w:widowControl w:val="0"/>
        <w:ind w:left="705" w:hanging="705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Default="00CE19FA" w:rsidP="00D13986">
      <w:pPr>
        <w:widowControl w:val="0"/>
        <w:ind w:left="705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D7212F">
        <w:rPr>
          <w:rFonts w:ascii="Arial" w:hAnsi="Arial" w:cs="Arial"/>
          <w:color w:val="000000"/>
          <w:sz w:val="22"/>
          <w:szCs w:val="22"/>
          <w:highlight w:val="yellow"/>
        </w:rPr>
        <w:t>……….</w:t>
      </w:r>
      <w:r w:rsidR="009F7983" w:rsidRPr="00D7212F">
        <w:rPr>
          <w:rFonts w:ascii="Arial" w:hAnsi="Arial" w:cs="Arial"/>
          <w:color w:val="000000"/>
          <w:sz w:val="22"/>
          <w:szCs w:val="22"/>
          <w:highlight w:val="yellow"/>
        </w:rPr>
        <w:t>……….</w:t>
      </w:r>
      <w:r w:rsidR="00F2452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CA0B06">
        <w:rPr>
          <w:rFonts w:ascii="Arial" w:hAnsi="Arial" w:cs="Arial"/>
          <w:sz w:val="22"/>
          <w:szCs w:val="22"/>
        </w:rPr>
        <w:t>tel.</w:t>
      </w:r>
      <w:proofErr w:type="gramEnd"/>
      <w:r w:rsidR="00F2452D">
        <w:rPr>
          <w:rFonts w:ascii="Arial" w:hAnsi="Arial" w:cs="Arial"/>
          <w:sz w:val="22"/>
          <w:szCs w:val="22"/>
        </w:rPr>
        <w:t>:</w:t>
      </w:r>
      <w:r w:rsidRPr="00CA0B06">
        <w:rPr>
          <w:rFonts w:ascii="Arial" w:hAnsi="Arial" w:cs="Arial"/>
          <w:sz w:val="22"/>
          <w:szCs w:val="22"/>
        </w:rPr>
        <w:t xml:space="preserve"> </w:t>
      </w:r>
      <w:r w:rsidRPr="00D7212F">
        <w:rPr>
          <w:rFonts w:ascii="Arial" w:hAnsi="Arial" w:cs="Arial"/>
          <w:color w:val="000000"/>
          <w:sz w:val="22"/>
          <w:szCs w:val="22"/>
          <w:highlight w:val="yellow"/>
        </w:rPr>
        <w:t>……….</w:t>
      </w:r>
      <w:r w:rsidRPr="00CA0B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e-</w:t>
      </w:r>
      <w:r w:rsidRPr="00CA0B06">
        <w:rPr>
          <w:rFonts w:ascii="Arial" w:hAnsi="Arial" w:cs="Arial"/>
          <w:sz w:val="22"/>
          <w:szCs w:val="22"/>
        </w:rPr>
        <w:t xml:space="preserve">mail: </w:t>
      </w:r>
      <w:r w:rsidRPr="00D7212F">
        <w:rPr>
          <w:rFonts w:ascii="Arial" w:hAnsi="Arial" w:cs="Arial"/>
          <w:color w:val="000000"/>
          <w:sz w:val="22"/>
          <w:szCs w:val="22"/>
          <w:highlight w:val="yellow"/>
        </w:rPr>
        <w:t>……….</w:t>
      </w:r>
      <w:r w:rsidRPr="00CA0B06">
        <w:rPr>
          <w:rFonts w:ascii="Arial" w:hAnsi="Arial" w:cs="Arial"/>
          <w:sz w:val="22"/>
          <w:szCs w:val="22"/>
        </w:rPr>
        <w:t>.</w:t>
      </w:r>
    </w:p>
    <w:p w:rsidR="00CE19FA" w:rsidRDefault="00CE19FA" w:rsidP="00734544">
      <w:pPr>
        <w:widowControl w:val="0"/>
        <w:ind w:left="705" w:hanging="705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B1265D" w:rsidRDefault="00CE19FA" w:rsidP="00617CB4">
      <w:pPr>
        <w:pStyle w:val="Odstavecseseznamem"/>
        <w:widowControl w:val="0"/>
        <w:numPr>
          <w:ilvl w:val="0"/>
          <w:numId w:val="17"/>
        </w:numPr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B1265D">
        <w:rPr>
          <w:rFonts w:ascii="Arial" w:hAnsi="Arial" w:cs="Arial"/>
          <w:color w:val="000000"/>
          <w:sz w:val="22"/>
          <w:szCs w:val="22"/>
        </w:rPr>
        <w:t xml:space="preserve">Tato rámcová </w:t>
      </w:r>
      <w:r w:rsidR="00E27D35">
        <w:rPr>
          <w:rFonts w:ascii="Arial" w:hAnsi="Arial" w:cs="Arial"/>
          <w:color w:val="000000"/>
          <w:sz w:val="22"/>
          <w:szCs w:val="22"/>
        </w:rPr>
        <w:t>dohoda</w:t>
      </w:r>
      <w:r w:rsidRPr="00B1265D">
        <w:rPr>
          <w:rFonts w:ascii="Arial" w:hAnsi="Arial" w:cs="Arial"/>
          <w:color w:val="000000"/>
          <w:sz w:val="22"/>
          <w:szCs w:val="22"/>
        </w:rPr>
        <w:t xml:space="preserve"> je vyhotovena ve dvou stejnopisech, z nichž každá smluvní strana obdrží jeden stejnopis.</w:t>
      </w:r>
    </w:p>
    <w:p w:rsidR="008A7C70" w:rsidRPr="00CA0B06" w:rsidRDefault="008A7C70" w:rsidP="00734544">
      <w:pPr>
        <w:widowControl w:val="0"/>
        <w:ind w:left="705" w:hanging="705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B1265D" w:rsidRDefault="008A7C70" w:rsidP="00617CB4">
      <w:pPr>
        <w:widowControl w:val="0"/>
        <w:numPr>
          <w:ilvl w:val="0"/>
          <w:numId w:val="17"/>
        </w:numPr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ED6CAB">
        <w:rPr>
          <w:rFonts w:ascii="Arial" w:hAnsi="Arial" w:cs="Arial"/>
          <w:sz w:val="22"/>
          <w:szCs w:val="22"/>
        </w:rPr>
        <w:t xml:space="preserve">Nedílnou součástí této rámcové </w:t>
      </w:r>
      <w:r w:rsidR="00E27D35">
        <w:rPr>
          <w:rFonts w:ascii="Arial" w:hAnsi="Arial" w:cs="Arial"/>
          <w:sz w:val="22"/>
          <w:szCs w:val="22"/>
        </w:rPr>
        <w:t>dohody</w:t>
      </w:r>
      <w:r w:rsidRPr="00ED6CAB">
        <w:rPr>
          <w:rFonts w:ascii="Arial" w:hAnsi="Arial" w:cs="Arial"/>
          <w:sz w:val="22"/>
          <w:szCs w:val="22"/>
        </w:rPr>
        <w:t xml:space="preserve"> j</w:t>
      </w:r>
      <w:r w:rsidR="00DD4B3A">
        <w:rPr>
          <w:rFonts w:ascii="Arial" w:hAnsi="Arial" w:cs="Arial"/>
          <w:sz w:val="22"/>
          <w:szCs w:val="22"/>
        </w:rPr>
        <w:t xml:space="preserve">e </w:t>
      </w:r>
      <w:r w:rsidRPr="00DD4B3A">
        <w:rPr>
          <w:rFonts w:ascii="Arial" w:hAnsi="Arial" w:cs="Arial"/>
          <w:sz w:val="22"/>
          <w:szCs w:val="22"/>
        </w:rPr>
        <w:t xml:space="preserve">Příloha č. 1 </w:t>
      </w:r>
      <w:r w:rsidR="00B1265D" w:rsidRPr="001A56EA">
        <w:rPr>
          <w:rFonts w:ascii="Arial" w:hAnsi="Arial" w:cs="Arial"/>
          <w:color w:val="000000"/>
          <w:sz w:val="22"/>
          <w:szCs w:val="22"/>
        </w:rPr>
        <w:t>Specifikace nabízené</w:t>
      </w:r>
      <w:r w:rsidR="00B1265D">
        <w:rPr>
          <w:rFonts w:ascii="Arial" w:hAnsi="Arial" w:cs="Arial"/>
          <w:color w:val="000000"/>
          <w:sz w:val="22"/>
          <w:szCs w:val="22"/>
        </w:rPr>
        <w:t xml:space="preserve">ho zboží </w:t>
      </w:r>
      <w:r w:rsidR="00B1265D">
        <w:rPr>
          <w:rFonts w:ascii="Arial" w:hAnsi="Arial" w:cs="Arial"/>
          <w:color w:val="000000"/>
          <w:sz w:val="22"/>
          <w:szCs w:val="22"/>
        </w:rPr>
        <w:br/>
        <w:t>a</w:t>
      </w:r>
      <w:r w:rsidR="00B1265D" w:rsidRPr="001A56EA">
        <w:rPr>
          <w:rFonts w:ascii="Arial" w:hAnsi="Arial" w:cs="Arial"/>
          <w:color w:val="000000"/>
          <w:sz w:val="22"/>
          <w:szCs w:val="22"/>
        </w:rPr>
        <w:t xml:space="preserve"> </w:t>
      </w:r>
      <w:r w:rsidR="00B1265D">
        <w:rPr>
          <w:rFonts w:ascii="Arial" w:hAnsi="Arial" w:cs="Arial"/>
          <w:color w:val="000000"/>
          <w:sz w:val="22"/>
          <w:szCs w:val="22"/>
        </w:rPr>
        <w:t>jednotková cena</w:t>
      </w:r>
      <w:r w:rsidR="00B1265D" w:rsidRPr="001A56EA">
        <w:rPr>
          <w:rFonts w:ascii="Arial" w:hAnsi="Arial" w:cs="Arial"/>
          <w:color w:val="000000"/>
          <w:sz w:val="22"/>
          <w:szCs w:val="22"/>
        </w:rPr>
        <w:t>.</w:t>
      </w:r>
    </w:p>
    <w:p w:rsidR="00B1265D" w:rsidRDefault="00B1265D" w:rsidP="00B1265D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CE19FA" w:rsidRPr="00B1265D" w:rsidRDefault="008A7C70" w:rsidP="00617CB4">
      <w:pPr>
        <w:widowControl w:val="0"/>
        <w:numPr>
          <w:ilvl w:val="0"/>
          <w:numId w:val="17"/>
        </w:numPr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B1265D">
        <w:rPr>
          <w:rFonts w:ascii="Arial" w:hAnsi="Arial" w:cs="Arial"/>
          <w:color w:val="000000"/>
          <w:sz w:val="22"/>
          <w:szCs w:val="22"/>
        </w:rPr>
        <w:t xml:space="preserve">Smluvní strany podpisem rámcové </w:t>
      </w:r>
      <w:r w:rsidR="00E27D35">
        <w:rPr>
          <w:rFonts w:ascii="Arial" w:hAnsi="Arial" w:cs="Arial"/>
          <w:color w:val="000000"/>
          <w:sz w:val="22"/>
          <w:szCs w:val="22"/>
        </w:rPr>
        <w:t>dohody</w:t>
      </w:r>
      <w:r w:rsidRPr="00B1265D">
        <w:rPr>
          <w:rFonts w:ascii="Arial" w:hAnsi="Arial" w:cs="Arial"/>
          <w:color w:val="000000"/>
          <w:sz w:val="22"/>
          <w:szCs w:val="22"/>
        </w:rPr>
        <w:t xml:space="preserve"> prohlašují, že se s obsahem této </w:t>
      </w:r>
      <w:r w:rsidR="00E27D35">
        <w:rPr>
          <w:rFonts w:ascii="Arial" w:hAnsi="Arial" w:cs="Arial"/>
          <w:color w:val="000000"/>
          <w:sz w:val="22"/>
          <w:szCs w:val="22"/>
        </w:rPr>
        <w:t>rámcové dohody</w:t>
      </w:r>
      <w:r w:rsidRPr="00B1265D">
        <w:rPr>
          <w:rFonts w:ascii="Arial" w:hAnsi="Arial" w:cs="Arial"/>
          <w:color w:val="000000"/>
          <w:sz w:val="22"/>
          <w:szCs w:val="22"/>
        </w:rPr>
        <w:t xml:space="preserve"> seznámily a bez výhrad s ní souhlasí.</w:t>
      </w:r>
    </w:p>
    <w:p w:rsidR="00CE19FA" w:rsidRDefault="00CE19FA" w:rsidP="003170E6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6C7DF1" w:rsidRDefault="006C7DF1" w:rsidP="003170E6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CA0B06" w:rsidRDefault="00CE19FA" w:rsidP="0064653A">
      <w:pPr>
        <w:widowControl w:val="0"/>
        <w:tabs>
          <w:tab w:val="left" w:pos="5387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CA0B06">
        <w:rPr>
          <w:rFonts w:ascii="Arial" w:hAnsi="Arial" w:cs="Arial"/>
          <w:color w:val="000000"/>
          <w:sz w:val="22"/>
          <w:szCs w:val="22"/>
        </w:rPr>
        <w:t xml:space="preserve">V </w:t>
      </w:r>
      <w:r>
        <w:rPr>
          <w:rFonts w:ascii="Arial" w:hAnsi="Arial" w:cs="Arial"/>
          <w:color w:val="000000"/>
          <w:sz w:val="22"/>
          <w:szCs w:val="22"/>
        </w:rPr>
        <w:t>Ostravě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 dne</w:t>
      </w:r>
      <w:r w:rsidR="000723A2">
        <w:rPr>
          <w:rFonts w:ascii="Arial" w:hAnsi="Arial" w:cs="Arial"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color w:val="000000"/>
          <w:sz w:val="22"/>
          <w:szCs w:val="22"/>
        </w:rPr>
        <w:tab/>
        <w:t>V</w:t>
      </w:r>
      <w:r w:rsidRPr="00D7212F">
        <w:rPr>
          <w:rFonts w:ascii="Arial" w:hAnsi="Arial" w:cs="Arial"/>
          <w:color w:val="000000"/>
          <w:sz w:val="22"/>
          <w:szCs w:val="22"/>
          <w:highlight w:val="yellow"/>
        </w:rPr>
        <w:t>………</w:t>
      </w:r>
      <w:r w:rsidR="000723A2">
        <w:rPr>
          <w:rFonts w:ascii="Arial" w:hAnsi="Arial" w:cs="Arial"/>
          <w:color w:val="000000"/>
          <w:sz w:val="22"/>
          <w:szCs w:val="22"/>
          <w:highlight w:val="yellow"/>
        </w:rPr>
        <w:t>………</w:t>
      </w:r>
      <w:r w:rsidRPr="00D7212F">
        <w:rPr>
          <w:rFonts w:ascii="Arial" w:hAnsi="Arial" w:cs="Arial"/>
          <w:color w:val="000000"/>
          <w:sz w:val="22"/>
          <w:szCs w:val="22"/>
          <w:highlight w:val="yellow"/>
        </w:rPr>
        <w:t>.</w:t>
      </w:r>
      <w:r>
        <w:rPr>
          <w:rFonts w:ascii="Arial" w:hAnsi="Arial" w:cs="Arial"/>
          <w:color w:val="000000"/>
          <w:sz w:val="22"/>
          <w:szCs w:val="22"/>
        </w:rPr>
        <w:t>, dne:</w:t>
      </w:r>
    </w:p>
    <w:p w:rsidR="00CE19FA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CA0B06" w:rsidRDefault="0064653A" w:rsidP="0064653A">
      <w:pPr>
        <w:widowControl w:val="0"/>
        <w:tabs>
          <w:tab w:val="left" w:pos="5387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 kupujícího: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CE19FA" w:rsidRPr="00CA0B06">
        <w:rPr>
          <w:rFonts w:ascii="Arial" w:hAnsi="Arial" w:cs="Arial"/>
          <w:color w:val="000000"/>
          <w:sz w:val="22"/>
          <w:szCs w:val="22"/>
        </w:rPr>
        <w:t>za prodávajícího:</w:t>
      </w:r>
    </w:p>
    <w:p w:rsidR="00CE19FA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CA0B06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Default="00E177C4" w:rsidP="00D71EBB">
      <w:pPr>
        <w:widowControl w:val="0"/>
        <w:tabs>
          <w:tab w:val="center" w:pos="2268"/>
          <w:tab w:val="left" w:pos="5387"/>
        </w:tabs>
        <w:ind w:right="-569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CA0B06">
        <w:rPr>
          <w:rFonts w:ascii="Arial" w:hAnsi="Arial" w:cs="Arial"/>
          <w:color w:val="000000"/>
          <w:sz w:val="22"/>
          <w:szCs w:val="22"/>
        </w:rPr>
        <w:t>_</w:t>
      </w:r>
      <w:r>
        <w:rPr>
          <w:rFonts w:ascii="Arial" w:hAnsi="Arial" w:cs="Arial"/>
          <w:color w:val="000000"/>
          <w:sz w:val="22"/>
          <w:szCs w:val="22"/>
        </w:rPr>
        <w:t>_</w:t>
      </w:r>
      <w:r w:rsidRPr="00CA0B06">
        <w:rPr>
          <w:rFonts w:ascii="Arial" w:hAnsi="Arial" w:cs="Arial"/>
          <w:color w:val="000000"/>
          <w:sz w:val="22"/>
          <w:szCs w:val="22"/>
        </w:rPr>
        <w:t>_</w:t>
      </w:r>
      <w:r>
        <w:rPr>
          <w:rFonts w:ascii="Arial" w:hAnsi="Arial" w:cs="Arial"/>
          <w:color w:val="000000"/>
          <w:sz w:val="22"/>
          <w:szCs w:val="22"/>
        </w:rPr>
        <w:t>_</w:t>
      </w:r>
      <w:r w:rsidRPr="00CA0B06">
        <w:rPr>
          <w:rFonts w:ascii="Arial" w:hAnsi="Arial" w:cs="Arial"/>
          <w:color w:val="000000"/>
          <w:sz w:val="22"/>
          <w:szCs w:val="22"/>
        </w:rPr>
        <w:t>_</w:t>
      </w:r>
      <w:r>
        <w:rPr>
          <w:rFonts w:ascii="Arial" w:hAnsi="Arial" w:cs="Arial"/>
          <w:color w:val="000000"/>
          <w:sz w:val="22"/>
          <w:szCs w:val="22"/>
        </w:rPr>
        <w:t>_</w:t>
      </w:r>
      <w:r w:rsidR="00AA0B05">
        <w:rPr>
          <w:rFonts w:ascii="Arial" w:hAnsi="Arial" w:cs="Arial"/>
          <w:color w:val="000000"/>
          <w:sz w:val="22"/>
          <w:szCs w:val="22"/>
        </w:rPr>
        <w:t>______________________________</w:t>
      </w:r>
      <w:r w:rsidR="00AA0B05">
        <w:rPr>
          <w:rFonts w:ascii="Arial" w:hAnsi="Arial" w:cs="Arial"/>
          <w:color w:val="000000"/>
          <w:sz w:val="22"/>
          <w:szCs w:val="22"/>
        </w:rPr>
        <w:tab/>
      </w:r>
      <w:r w:rsidR="00D71EBB" w:rsidRPr="00CA0B06">
        <w:rPr>
          <w:rFonts w:ascii="Arial" w:hAnsi="Arial" w:cs="Arial"/>
          <w:color w:val="000000"/>
          <w:sz w:val="22"/>
          <w:szCs w:val="22"/>
        </w:rPr>
        <w:t>_</w:t>
      </w:r>
      <w:r w:rsidR="00D71EBB">
        <w:rPr>
          <w:rFonts w:ascii="Arial" w:hAnsi="Arial" w:cs="Arial"/>
          <w:color w:val="000000"/>
          <w:sz w:val="22"/>
          <w:szCs w:val="22"/>
        </w:rPr>
        <w:t>_</w:t>
      </w:r>
      <w:r w:rsidR="00D71EBB" w:rsidRPr="00CA0B06">
        <w:rPr>
          <w:rFonts w:ascii="Arial" w:hAnsi="Arial" w:cs="Arial"/>
          <w:color w:val="000000"/>
          <w:sz w:val="22"/>
          <w:szCs w:val="22"/>
        </w:rPr>
        <w:t>_</w:t>
      </w:r>
      <w:r w:rsidR="00D71EBB">
        <w:rPr>
          <w:rFonts w:ascii="Arial" w:hAnsi="Arial" w:cs="Arial"/>
          <w:color w:val="000000"/>
          <w:sz w:val="22"/>
          <w:szCs w:val="22"/>
        </w:rPr>
        <w:t>_</w:t>
      </w:r>
      <w:r w:rsidR="00D71EBB" w:rsidRPr="00CA0B06">
        <w:rPr>
          <w:rFonts w:ascii="Arial" w:hAnsi="Arial" w:cs="Arial"/>
          <w:color w:val="000000"/>
          <w:sz w:val="22"/>
          <w:szCs w:val="22"/>
        </w:rPr>
        <w:t>_</w:t>
      </w:r>
      <w:r w:rsidR="00D71EBB"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:rsidR="00CE19FA" w:rsidRDefault="00CE19FA" w:rsidP="00D71EBB">
      <w:pPr>
        <w:widowControl w:val="0"/>
        <w:tabs>
          <w:tab w:val="left" w:pos="5387"/>
        </w:tabs>
        <w:spacing w:before="6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RNDr. Petr Hapala</w:t>
      </w:r>
      <w:r w:rsidR="00D71EBB">
        <w:rPr>
          <w:rFonts w:ascii="Arial" w:hAnsi="Arial" w:cs="Arial"/>
          <w:color w:val="000000"/>
          <w:sz w:val="22"/>
          <w:szCs w:val="22"/>
        </w:rPr>
        <w:tab/>
      </w:r>
      <w:r w:rsidR="00D71EBB" w:rsidRPr="00D7212F">
        <w:rPr>
          <w:rFonts w:ascii="Arial" w:hAnsi="Arial" w:cs="Arial"/>
          <w:color w:val="000000"/>
          <w:sz w:val="22"/>
          <w:szCs w:val="22"/>
          <w:highlight w:val="yellow"/>
        </w:rPr>
        <w:t>……….</w:t>
      </w:r>
      <w:r w:rsidR="009C31B9" w:rsidRPr="00D7212F">
        <w:rPr>
          <w:rFonts w:ascii="Arial" w:hAnsi="Arial" w:cs="Arial"/>
          <w:color w:val="000000"/>
          <w:sz w:val="22"/>
          <w:szCs w:val="22"/>
          <w:highlight w:val="yellow"/>
        </w:rPr>
        <w:t>……….</w:t>
      </w:r>
    </w:p>
    <w:p w:rsidR="005258D7" w:rsidRDefault="00AA0B05" w:rsidP="00E177C4">
      <w:pPr>
        <w:widowControl w:val="0"/>
        <w:tabs>
          <w:tab w:val="center" w:pos="1985"/>
          <w:tab w:val="center" w:pos="7371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A00D26">
        <w:rPr>
          <w:rFonts w:ascii="Arial" w:hAnsi="Arial" w:cs="Arial"/>
          <w:color w:val="000000"/>
          <w:sz w:val="22"/>
          <w:szCs w:val="22"/>
        </w:rPr>
        <w:t>ř</w:t>
      </w:r>
      <w:r w:rsidR="00CE19FA">
        <w:rPr>
          <w:rFonts w:ascii="Arial" w:hAnsi="Arial" w:cs="Arial"/>
          <w:color w:val="000000"/>
          <w:sz w:val="22"/>
          <w:szCs w:val="22"/>
        </w:rPr>
        <w:t>editel Zdravotního ústavu se sídlem v</w:t>
      </w:r>
      <w:r w:rsidR="005258D7">
        <w:rPr>
          <w:rFonts w:ascii="Arial" w:hAnsi="Arial" w:cs="Arial"/>
          <w:color w:val="000000"/>
          <w:sz w:val="22"/>
          <w:szCs w:val="22"/>
        </w:rPr>
        <w:t> </w:t>
      </w:r>
      <w:r w:rsidR="00CE19FA">
        <w:rPr>
          <w:rFonts w:ascii="Arial" w:hAnsi="Arial" w:cs="Arial"/>
          <w:color w:val="000000"/>
          <w:sz w:val="22"/>
          <w:szCs w:val="22"/>
        </w:rPr>
        <w:t>Ostravě</w:t>
      </w:r>
    </w:p>
    <w:p w:rsidR="00EB66C2" w:rsidRDefault="00EB66C2" w:rsidP="00E02BDD">
      <w:pPr>
        <w:widowControl w:val="0"/>
        <w:tabs>
          <w:tab w:val="center" w:pos="1985"/>
          <w:tab w:val="center" w:pos="7371"/>
        </w:tabs>
        <w:ind w:left="-567"/>
        <w:jc w:val="both"/>
        <w:outlineLvl w:val="0"/>
        <w:rPr>
          <w:rFonts w:ascii="Arial" w:hAnsi="Arial" w:cs="Arial"/>
          <w:color w:val="000000"/>
          <w:sz w:val="20"/>
          <w:szCs w:val="20"/>
        </w:rPr>
        <w:sectPr w:rsidR="00EB66C2" w:rsidSect="004A6972">
          <w:headerReference w:type="first" r:id="rId9"/>
          <w:pgSz w:w="11906" w:h="16838" w:code="9"/>
          <w:pgMar w:top="1418" w:right="1418" w:bottom="1418" w:left="1418" w:header="709" w:footer="567" w:gutter="0"/>
          <w:cols w:space="708"/>
          <w:titlePg/>
          <w:docGrid w:linePitch="360"/>
        </w:sectPr>
      </w:pPr>
    </w:p>
    <w:p w:rsidR="00695B19" w:rsidRDefault="00695B19" w:rsidP="00695B19">
      <w:pPr>
        <w:rPr>
          <w:rFonts w:ascii="Arial" w:hAnsi="Arial" w:cs="Arial"/>
          <w:b/>
          <w:sz w:val="22"/>
          <w:szCs w:val="22"/>
        </w:rPr>
      </w:pPr>
      <w:r w:rsidRPr="003D45AF">
        <w:rPr>
          <w:rFonts w:ascii="Arial" w:hAnsi="Arial" w:cs="Arial"/>
          <w:b/>
          <w:sz w:val="22"/>
          <w:szCs w:val="22"/>
        </w:rPr>
        <w:lastRenderedPageBreak/>
        <w:t xml:space="preserve">Příloha č. 1 </w:t>
      </w:r>
      <w:r>
        <w:rPr>
          <w:rFonts w:ascii="Arial" w:hAnsi="Arial" w:cs="Arial"/>
          <w:b/>
          <w:sz w:val="22"/>
          <w:szCs w:val="22"/>
        </w:rPr>
        <w:t>Specifikace nabízeného zboží a jednotková cena</w:t>
      </w:r>
    </w:p>
    <w:p w:rsidR="00695B19" w:rsidRDefault="00695B19" w:rsidP="00695B19">
      <w:pPr>
        <w:rPr>
          <w:rFonts w:ascii="Arial" w:hAnsi="Arial" w:cs="Arial"/>
          <w:b/>
          <w:sz w:val="22"/>
          <w:szCs w:val="22"/>
        </w:rPr>
      </w:pPr>
    </w:p>
    <w:p w:rsidR="00695B19" w:rsidRDefault="00695B19" w:rsidP="00695B19">
      <w:pPr>
        <w:rPr>
          <w:rFonts w:ascii="Arial" w:hAnsi="Arial" w:cs="Arial"/>
          <w:b/>
          <w:sz w:val="22"/>
          <w:szCs w:val="22"/>
        </w:rPr>
      </w:pPr>
    </w:p>
    <w:p w:rsidR="00695B19" w:rsidRDefault="00695B19" w:rsidP="00695B19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701"/>
        <w:gridCol w:w="1105"/>
        <w:gridCol w:w="1050"/>
        <w:gridCol w:w="1097"/>
        <w:gridCol w:w="1134"/>
        <w:gridCol w:w="1559"/>
        <w:gridCol w:w="1560"/>
        <w:gridCol w:w="1703"/>
        <w:gridCol w:w="1097"/>
      </w:tblGrid>
      <w:tr w:rsidR="00695B19" w:rsidRPr="00C1518F" w:rsidTr="00E7733E">
        <w:trPr>
          <w:jc w:val="center"/>
        </w:trPr>
        <w:tc>
          <w:tcPr>
            <w:tcW w:w="1696" w:type="dxa"/>
            <w:shd w:val="clear" w:color="auto" w:fill="auto"/>
          </w:tcPr>
          <w:p w:rsidR="00695B19" w:rsidRPr="00C1518F" w:rsidRDefault="00695B19" w:rsidP="00E7733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Název</w:t>
            </w:r>
          </w:p>
        </w:tc>
        <w:tc>
          <w:tcPr>
            <w:tcW w:w="1701" w:type="dxa"/>
          </w:tcPr>
          <w:p w:rsidR="00695B19" w:rsidRPr="002256AC" w:rsidRDefault="00695B19" w:rsidP="00E773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Technická specifikace</w:t>
            </w:r>
          </w:p>
        </w:tc>
        <w:tc>
          <w:tcPr>
            <w:tcW w:w="1105" w:type="dxa"/>
            <w:shd w:val="clear" w:color="auto" w:fill="auto"/>
          </w:tcPr>
          <w:p w:rsidR="00695B19" w:rsidRPr="00C1518F" w:rsidRDefault="00695B19" w:rsidP="00E7733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518F">
              <w:rPr>
                <w:rFonts w:ascii="Arial" w:eastAsia="Calibri" w:hAnsi="Arial" w:cs="Arial"/>
                <w:b/>
                <w:sz w:val="20"/>
                <w:szCs w:val="20"/>
              </w:rPr>
              <w:t>Jednotka</w:t>
            </w:r>
          </w:p>
        </w:tc>
        <w:tc>
          <w:tcPr>
            <w:tcW w:w="1050" w:type="dxa"/>
            <w:shd w:val="clear" w:color="auto" w:fill="auto"/>
          </w:tcPr>
          <w:p w:rsidR="00695B19" w:rsidRPr="00C1518F" w:rsidRDefault="00695B19" w:rsidP="00E7733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518F">
              <w:rPr>
                <w:rFonts w:ascii="Arial" w:eastAsia="Calibri" w:hAnsi="Arial" w:cs="Arial"/>
                <w:b/>
                <w:sz w:val="20"/>
                <w:szCs w:val="20"/>
              </w:rPr>
              <w:t>Cena v Kč bez DPH za jednotku</w:t>
            </w:r>
          </w:p>
        </w:tc>
        <w:tc>
          <w:tcPr>
            <w:tcW w:w="1097" w:type="dxa"/>
            <w:shd w:val="clear" w:color="auto" w:fill="auto"/>
          </w:tcPr>
          <w:p w:rsidR="00695B19" w:rsidRPr="00C1518F" w:rsidRDefault="00695B19" w:rsidP="00E7733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518F">
              <w:rPr>
                <w:rFonts w:ascii="Arial" w:eastAsia="Calibri" w:hAnsi="Arial" w:cs="Arial"/>
                <w:b/>
                <w:sz w:val="20"/>
                <w:szCs w:val="20"/>
              </w:rPr>
              <w:t>Cena v Kč vč. DPH za jednotku</w:t>
            </w:r>
          </w:p>
        </w:tc>
        <w:tc>
          <w:tcPr>
            <w:tcW w:w="1134" w:type="dxa"/>
            <w:shd w:val="clear" w:color="auto" w:fill="auto"/>
          </w:tcPr>
          <w:p w:rsidR="00695B19" w:rsidRPr="00C1518F" w:rsidRDefault="00695B19" w:rsidP="00E7733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518F">
              <w:rPr>
                <w:rFonts w:ascii="Arial" w:eastAsia="Calibri" w:hAnsi="Arial" w:cs="Arial"/>
                <w:b/>
                <w:sz w:val="20"/>
                <w:szCs w:val="20"/>
              </w:rPr>
              <w:t>Počet jednotek v 1 balení</w:t>
            </w:r>
          </w:p>
          <w:p w:rsidR="00695B19" w:rsidRPr="00C1518F" w:rsidRDefault="00695B19" w:rsidP="00E7733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95B19" w:rsidRPr="00C1518F" w:rsidRDefault="00695B19" w:rsidP="00E7733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518F">
              <w:rPr>
                <w:rFonts w:ascii="Arial" w:eastAsia="Calibri" w:hAnsi="Arial" w:cs="Arial"/>
                <w:b/>
                <w:sz w:val="20"/>
                <w:szCs w:val="20"/>
              </w:rPr>
              <w:t>Cena za 1 balení v Kč bez DPH</w:t>
            </w:r>
          </w:p>
        </w:tc>
        <w:tc>
          <w:tcPr>
            <w:tcW w:w="1560" w:type="dxa"/>
            <w:shd w:val="clear" w:color="auto" w:fill="auto"/>
          </w:tcPr>
          <w:p w:rsidR="00695B19" w:rsidRPr="00C1518F" w:rsidRDefault="00695B19" w:rsidP="00E7733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518F">
              <w:rPr>
                <w:rFonts w:ascii="Arial" w:eastAsia="Calibri" w:hAnsi="Arial" w:cs="Arial"/>
                <w:b/>
                <w:sz w:val="20"/>
                <w:szCs w:val="20"/>
              </w:rPr>
              <w:t>Cena za 1 balení v Kč vč. DPH</w:t>
            </w:r>
          </w:p>
        </w:tc>
        <w:tc>
          <w:tcPr>
            <w:tcW w:w="1703" w:type="dxa"/>
            <w:shd w:val="clear" w:color="auto" w:fill="auto"/>
          </w:tcPr>
          <w:p w:rsidR="00695B19" w:rsidRPr="00C1518F" w:rsidRDefault="00695B19" w:rsidP="00E7733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518F">
              <w:rPr>
                <w:rFonts w:ascii="Arial" w:eastAsia="Calibri" w:hAnsi="Arial" w:cs="Arial"/>
                <w:b/>
                <w:sz w:val="20"/>
                <w:szCs w:val="20"/>
              </w:rPr>
              <w:t>Katalogové číslo</w:t>
            </w:r>
          </w:p>
        </w:tc>
        <w:tc>
          <w:tcPr>
            <w:tcW w:w="1097" w:type="dxa"/>
            <w:shd w:val="clear" w:color="auto" w:fill="auto"/>
          </w:tcPr>
          <w:p w:rsidR="00695B19" w:rsidRPr="00C1518F" w:rsidRDefault="00695B19" w:rsidP="00E7733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518F">
              <w:rPr>
                <w:rFonts w:ascii="Arial" w:eastAsia="Calibri" w:hAnsi="Arial" w:cs="Arial"/>
                <w:b/>
                <w:sz w:val="20"/>
                <w:szCs w:val="20"/>
              </w:rPr>
              <w:t>Sazba DPH v %</w:t>
            </w:r>
          </w:p>
        </w:tc>
      </w:tr>
      <w:tr w:rsidR="00695B19" w:rsidRPr="00C1518F" w:rsidTr="00E7733E">
        <w:trPr>
          <w:trHeight w:val="735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695B19" w:rsidRPr="00C1518F" w:rsidRDefault="00695B19" w:rsidP="00E7733E">
            <w:pPr>
              <w:widowControl w:val="0"/>
              <w:tabs>
                <w:tab w:val="center" w:pos="1985"/>
                <w:tab w:val="center" w:pos="7371"/>
              </w:tabs>
              <w:outlineLvl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Petriho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miska 90mm</w:t>
            </w:r>
          </w:p>
        </w:tc>
        <w:tc>
          <w:tcPr>
            <w:tcW w:w="1701" w:type="dxa"/>
          </w:tcPr>
          <w:p w:rsidR="00695B19" w:rsidRPr="00695B19" w:rsidRDefault="00695B19" w:rsidP="00E7733E">
            <w:pPr>
              <w:rPr>
                <w:rFonts w:ascii="Arial" w:hAnsi="Arial" w:cs="Arial"/>
                <w:sz w:val="20"/>
                <w:szCs w:val="20"/>
              </w:rPr>
            </w:pPr>
            <w:r w:rsidRPr="00695B19">
              <w:rPr>
                <w:rFonts w:ascii="Arial" w:hAnsi="Arial" w:cs="Arial"/>
                <w:bCs/>
                <w:sz w:val="20"/>
                <w:szCs w:val="20"/>
              </w:rPr>
              <w:t xml:space="preserve">miska i víčko z čirého polystyrenu, PS, průměr 90 mm, výška 14,2 mm, </w:t>
            </w:r>
            <w:proofErr w:type="spellStart"/>
            <w:r w:rsidRPr="00695B19">
              <w:rPr>
                <w:rFonts w:ascii="Arial" w:hAnsi="Arial" w:cs="Arial"/>
                <w:bCs/>
                <w:sz w:val="20"/>
                <w:szCs w:val="20"/>
              </w:rPr>
              <w:t>aseptic</w:t>
            </w:r>
            <w:proofErr w:type="spellEnd"/>
            <w:r w:rsidRPr="00695B19">
              <w:rPr>
                <w:rFonts w:ascii="Arial" w:hAnsi="Arial" w:cs="Arial"/>
                <w:bCs/>
                <w:sz w:val="20"/>
                <w:szCs w:val="20"/>
              </w:rPr>
              <w:t>, 3 ventily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95B19" w:rsidRPr="00C1518F" w:rsidRDefault="00695B19" w:rsidP="00E7733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518F">
              <w:rPr>
                <w:rFonts w:ascii="Arial" w:eastAsia="Calibri" w:hAnsi="Arial" w:cs="Arial"/>
                <w:sz w:val="20"/>
                <w:szCs w:val="20"/>
              </w:rPr>
              <w:t>1 ks</w:t>
            </w:r>
          </w:p>
        </w:tc>
        <w:tc>
          <w:tcPr>
            <w:tcW w:w="1050" w:type="dxa"/>
            <w:shd w:val="clear" w:color="auto" w:fill="FFFF00"/>
            <w:vAlign w:val="center"/>
          </w:tcPr>
          <w:p w:rsidR="00695B19" w:rsidRPr="00C1518F" w:rsidRDefault="00695B19" w:rsidP="00E7733E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FFFF00"/>
            <w:vAlign w:val="center"/>
          </w:tcPr>
          <w:p w:rsidR="00695B19" w:rsidRPr="00C1518F" w:rsidRDefault="00695B19" w:rsidP="00E7733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695B19" w:rsidRPr="00C1518F" w:rsidRDefault="00695B19" w:rsidP="00E7733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695B19" w:rsidRPr="00C1518F" w:rsidRDefault="00695B19" w:rsidP="00E7733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695B19" w:rsidRPr="00C1518F" w:rsidRDefault="00695B19" w:rsidP="00E7733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FFFF00"/>
            <w:vAlign w:val="center"/>
          </w:tcPr>
          <w:p w:rsidR="00695B19" w:rsidRPr="00C1518F" w:rsidRDefault="00695B19" w:rsidP="00E7733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FFFF00"/>
            <w:vAlign w:val="center"/>
          </w:tcPr>
          <w:p w:rsidR="00695B19" w:rsidRPr="00C1518F" w:rsidRDefault="00695B19" w:rsidP="00E7733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EA7432" w:rsidRDefault="00EA7432" w:rsidP="00E02BDD">
      <w:pPr>
        <w:widowControl w:val="0"/>
        <w:tabs>
          <w:tab w:val="center" w:pos="1985"/>
          <w:tab w:val="center" w:pos="7371"/>
        </w:tabs>
        <w:ind w:left="-567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B93FFF" w:rsidRDefault="00B93FFF" w:rsidP="00E02BDD">
      <w:pPr>
        <w:widowControl w:val="0"/>
        <w:tabs>
          <w:tab w:val="center" w:pos="1985"/>
          <w:tab w:val="center" w:pos="7371"/>
        </w:tabs>
        <w:ind w:left="-567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695B19" w:rsidRDefault="00695B19" w:rsidP="00E02BDD">
      <w:pPr>
        <w:widowControl w:val="0"/>
        <w:tabs>
          <w:tab w:val="center" w:pos="1985"/>
          <w:tab w:val="center" w:pos="7371"/>
        </w:tabs>
        <w:ind w:left="-567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695B19" w:rsidRDefault="00695B19" w:rsidP="00E02BDD">
      <w:pPr>
        <w:widowControl w:val="0"/>
        <w:tabs>
          <w:tab w:val="center" w:pos="1985"/>
          <w:tab w:val="center" w:pos="7371"/>
        </w:tabs>
        <w:ind w:left="-567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695B19" w:rsidRDefault="00695B19" w:rsidP="00E02BDD">
      <w:pPr>
        <w:widowControl w:val="0"/>
        <w:tabs>
          <w:tab w:val="center" w:pos="1985"/>
          <w:tab w:val="center" w:pos="7371"/>
        </w:tabs>
        <w:ind w:left="-567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695B19" w:rsidRDefault="00695B19" w:rsidP="00E02BDD">
      <w:pPr>
        <w:widowControl w:val="0"/>
        <w:tabs>
          <w:tab w:val="center" w:pos="1985"/>
          <w:tab w:val="center" w:pos="7371"/>
        </w:tabs>
        <w:ind w:left="-567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695B19" w:rsidRDefault="00695B19" w:rsidP="00E02BDD">
      <w:pPr>
        <w:widowControl w:val="0"/>
        <w:tabs>
          <w:tab w:val="center" w:pos="1985"/>
          <w:tab w:val="center" w:pos="7371"/>
        </w:tabs>
        <w:ind w:left="-567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695B19" w:rsidRDefault="00695B19" w:rsidP="00E02BDD">
      <w:pPr>
        <w:widowControl w:val="0"/>
        <w:tabs>
          <w:tab w:val="center" w:pos="1985"/>
          <w:tab w:val="center" w:pos="7371"/>
        </w:tabs>
        <w:ind w:left="-567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B93FFF" w:rsidRDefault="00B93FFF" w:rsidP="00E02BDD">
      <w:pPr>
        <w:widowControl w:val="0"/>
        <w:tabs>
          <w:tab w:val="center" w:pos="1985"/>
          <w:tab w:val="center" w:pos="7371"/>
        </w:tabs>
        <w:ind w:left="-567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313B9F">
        <w:rPr>
          <w:rFonts w:ascii="Arial" w:hAnsi="Arial" w:cs="Arial"/>
          <w:color w:val="000000"/>
          <w:sz w:val="20"/>
          <w:szCs w:val="20"/>
        </w:rPr>
        <w:t xml:space="preserve">        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……………………………………….</w:t>
      </w:r>
    </w:p>
    <w:p w:rsidR="00315205" w:rsidRDefault="00B93FFF" w:rsidP="00313B9F">
      <w:pPr>
        <w:widowControl w:val="0"/>
        <w:tabs>
          <w:tab w:val="center" w:pos="1985"/>
          <w:tab w:val="center" w:pos="7371"/>
        </w:tabs>
        <w:ind w:left="9912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Podpis osoby </w:t>
      </w:r>
      <w:r w:rsidR="00695B19">
        <w:rPr>
          <w:rFonts w:ascii="Arial" w:hAnsi="Arial" w:cs="Arial"/>
          <w:color w:val="000000"/>
          <w:sz w:val="20"/>
          <w:szCs w:val="20"/>
        </w:rPr>
        <w:t xml:space="preserve">zastupovat </w:t>
      </w:r>
      <w:r w:rsidR="003A6A6B">
        <w:rPr>
          <w:rFonts w:ascii="Arial" w:hAnsi="Arial" w:cs="Arial"/>
          <w:color w:val="000000"/>
          <w:sz w:val="20"/>
          <w:szCs w:val="20"/>
        </w:rPr>
        <w:t>prodáva</w:t>
      </w:r>
      <w:r w:rsidR="00695B19">
        <w:rPr>
          <w:rFonts w:ascii="Arial" w:hAnsi="Arial" w:cs="Arial"/>
          <w:color w:val="000000"/>
          <w:sz w:val="20"/>
          <w:szCs w:val="20"/>
        </w:rPr>
        <w:t>jícího</w:t>
      </w:r>
    </w:p>
    <w:p w:rsidR="00727A32" w:rsidRDefault="00727A32" w:rsidP="00727A32">
      <w:pPr>
        <w:widowControl w:val="0"/>
        <w:tabs>
          <w:tab w:val="center" w:pos="1985"/>
          <w:tab w:val="center" w:pos="7371"/>
        </w:tabs>
        <w:ind w:left="9912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217E72" w:rsidRDefault="00217E72" w:rsidP="00217E72">
      <w:pPr>
        <w:widowControl w:val="0"/>
        <w:tabs>
          <w:tab w:val="center" w:pos="1985"/>
          <w:tab w:val="center" w:pos="7371"/>
        </w:tabs>
        <w:outlineLvl w:val="0"/>
        <w:rPr>
          <w:rFonts w:ascii="Arial" w:hAnsi="Arial" w:cs="Arial"/>
          <w:color w:val="000000"/>
          <w:sz w:val="20"/>
          <w:szCs w:val="20"/>
        </w:rPr>
      </w:pPr>
    </w:p>
    <w:p w:rsidR="00217E72" w:rsidRDefault="00217E72" w:rsidP="00217E72">
      <w:pPr>
        <w:widowControl w:val="0"/>
        <w:tabs>
          <w:tab w:val="center" w:pos="1985"/>
          <w:tab w:val="center" w:pos="7371"/>
        </w:tabs>
        <w:outlineLvl w:val="0"/>
        <w:rPr>
          <w:rFonts w:ascii="Arial" w:hAnsi="Arial" w:cs="Arial"/>
          <w:color w:val="000000"/>
          <w:sz w:val="20"/>
          <w:szCs w:val="20"/>
        </w:rPr>
      </w:pPr>
    </w:p>
    <w:p w:rsidR="00F676B9" w:rsidRDefault="00F676B9" w:rsidP="00217E72">
      <w:pPr>
        <w:widowControl w:val="0"/>
        <w:tabs>
          <w:tab w:val="center" w:pos="1985"/>
          <w:tab w:val="center" w:pos="7371"/>
        </w:tabs>
        <w:outlineLvl w:val="0"/>
        <w:rPr>
          <w:rFonts w:ascii="Arial" w:hAnsi="Arial" w:cs="Arial"/>
          <w:color w:val="000000"/>
          <w:sz w:val="20"/>
          <w:szCs w:val="20"/>
        </w:rPr>
      </w:pPr>
    </w:p>
    <w:sectPr w:rsidR="00F676B9" w:rsidSect="00EB66C2">
      <w:pgSz w:w="16838" w:h="11906" w:orient="landscape" w:code="9"/>
      <w:pgMar w:top="1418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636" w:rsidRDefault="00B00636">
      <w:r>
        <w:separator/>
      </w:r>
    </w:p>
  </w:endnote>
  <w:endnote w:type="continuationSeparator" w:id="0">
    <w:p w:rsidR="00B00636" w:rsidRDefault="00B00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altName w:val="Times New Roman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helveticaCE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636" w:rsidRDefault="00B00636">
      <w:r>
        <w:separator/>
      </w:r>
    </w:p>
  </w:footnote>
  <w:footnote w:type="continuationSeparator" w:id="0">
    <w:p w:rsidR="00B00636" w:rsidRDefault="00B00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2AF" w:rsidRPr="00520475" w:rsidRDefault="006972AF" w:rsidP="00520475">
    <w:pPr>
      <w:pStyle w:val="Zhlav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31A1"/>
    <w:multiLevelType w:val="hybridMultilevel"/>
    <w:tmpl w:val="3368775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3754FC3"/>
    <w:multiLevelType w:val="hybridMultilevel"/>
    <w:tmpl w:val="161CB5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79798C"/>
    <w:multiLevelType w:val="hybridMultilevel"/>
    <w:tmpl w:val="329E40D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1C5A32"/>
    <w:multiLevelType w:val="hybridMultilevel"/>
    <w:tmpl w:val="199CDF1A"/>
    <w:lvl w:ilvl="0" w:tplc="04269D1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8721D15"/>
    <w:multiLevelType w:val="hybridMultilevel"/>
    <w:tmpl w:val="3DB603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7E6F65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bCs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8FA04D4"/>
    <w:multiLevelType w:val="hybridMultilevel"/>
    <w:tmpl w:val="49A000E6"/>
    <w:lvl w:ilvl="0" w:tplc="C608963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223CB"/>
    <w:multiLevelType w:val="hybridMultilevel"/>
    <w:tmpl w:val="B7A6D186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976510"/>
    <w:multiLevelType w:val="hybridMultilevel"/>
    <w:tmpl w:val="A8C6341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42214F6"/>
    <w:multiLevelType w:val="hybridMultilevel"/>
    <w:tmpl w:val="785A7FFA"/>
    <w:lvl w:ilvl="0" w:tplc="3692E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017D2"/>
    <w:multiLevelType w:val="hybridMultilevel"/>
    <w:tmpl w:val="D1040798"/>
    <w:lvl w:ilvl="0" w:tplc="710EC3E6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024B33"/>
    <w:multiLevelType w:val="hybridMultilevel"/>
    <w:tmpl w:val="3FA2A85A"/>
    <w:lvl w:ilvl="0" w:tplc="B42EB7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B55A5"/>
    <w:multiLevelType w:val="hybridMultilevel"/>
    <w:tmpl w:val="90A6984A"/>
    <w:lvl w:ilvl="0" w:tplc="AC6679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CCD6587"/>
    <w:multiLevelType w:val="hybridMultilevel"/>
    <w:tmpl w:val="5ABC5650"/>
    <w:lvl w:ilvl="0" w:tplc="04050017">
      <w:start w:val="1"/>
      <w:numFmt w:val="lowerLetter"/>
      <w:lvlText w:val="%1)"/>
      <w:lvlJc w:val="left"/>
      <w:pPr>
        <w:ind w:left="2421" w:hanging="360"/>
      </w:pPr>
    </w:lvl>
    <w:lvl w:ilvl="1" w:tplc="04050019" w:tentative="1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31F71B6B"/>
    <w:multiLevelType w:val="hybridMultilevel"/>
    <w:tmpl w:val="041A9C88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36202557"/>
    <w:multiLevelType w:val="hybridMultilevel"/>
    <w:tmpl w:val="801E6956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02A598D"/>
    <w:multiLevelType w:val="hybridMultilevel"/>
    <w:tmpl w:val="CF1289A0"/>
    <w:lvl w:ilvl="0" w:tplc="F656DB76">
      <w:start w:val="1"/>
      <w:numFmt w:val="decimal"/>
      <w:lvlText w:val="%1."/>
      <w:lvlJc w:val="left"/>
      <w:pPr>
        <w:ind w:left="1065" w:hanging="7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A43E0"/>
    <w:multiLevelType w:val="hybridMultilevel"/>
    <w:tmpl w:val="4D2602EC"/>
    <w:lvl w:ilvl="0" w:tplc="B42EB7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7605F"/>
    <w:multiLevelType w:val="hybridMultilevel"/>
    <w:tmpl w:val="AA3677BE"/>
    <w:lvl w:ilvl="0" w:tplc="B472FF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61FD3"/>
    <w:multiLevelType w:val="hybridMultilevel"/>
    <w:tmpl w:val="FF0AC2A2"/>
    <w:lvl w:ilvl="0" w:tplc="75C44302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0F227EF"/>
    <w:multiLevelType w:val="hybridMultilevel"/>
    <w:tmpl w:val="69FA106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34F09"/>
    <w:multiLevelType w:val="hybridMultilevel"/>
    <w:tmpl w:val="AC1E736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38977E8"/>
    <w:multiLevelType w:val="hybridMultilevel"/>
    <w:tmpl w:val="65FE252C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DE6EC9"/>
    <w:multiLevelType w:val="hybridMultilevel"/>
    <w:tmpl w:val="39306A2C"/>
    <w:lvl w:ilvl="0" w:tplc="96408B36">
      <w:start w:val="6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D7C320A"/>
    <w:multiLevelType w:val="hybridMultilevel"/>
    <w:tmpl w:val="51A82C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262084"/>
    <w:multiLevelType w:val="hybridMultilevel"/>
    <w:tmpl w:val="33BE5288"/>
    <w:lvl w:ilvl="0" w:tplc="69DA2D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66E2A"/>
    <w:multiLevelType w:val="hybridMultilevel"/>
    <w:tmpl w:val="0EB82BA8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756B6D70"/>
    <w:multiLevelType w:val="hybridMultilevel"/>
    <w:tmpl w:val="329E40D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7D44591"/>
    <w:multiLevelType w:val="hybridMultilevel"/>
    <w:tmpl w:val="FF3AE0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20"/>
  </w:num>
  <w:num w:numId="8">
    <w:abstractNumId w:val="11"/>
  </w:num>
  <w:num w:numId="9">
    <w:abstractNumId w:val="27"/>
  </w:num>
  <w:num w:numId="10">
    <w:abstractNumId w:val="23"/>
  </w:num>
  <w:num w:numId="11">
    <w:abstractNumId w:val="12"/>
  </w:num>
  <w:num w:numId="12">
    <w:abstractNumId w:val="3"/>
  </w:num>
  <w:num w:numId="13">
    <w:abstractNumId w:val="19"/>
  </w:num>
  <w:num w:numId="14">
    <w:abstractNumId w:val="0"/>
  </w:num>
  <w:num w:numId="15">
    <w:abstractNumId w:val="15"/>
  </w:num>
  <w:num w:numId="16">
    <w:abstractNumId w:val="14"/>
  </w:num>
  <w:num w:numId="17">
    <w:abstractNumId w:val="24"/>
  </w:num>
  <w:num w:numId="18">
    <w:abstractNumId w:val="21"/>
  </w:num>
  <w:num w:numId="19">
    <w:abstractNumId w:val="22"/>
  </w:num>
  <w:num w:numId="20">
    <w:abstractNumId w:val="25"/>
  </w:num>
  <w:num w:numId="21">
    <w:abstractNumId w:val="8"/>
  </w:num>
  <w:num w:numId="22">
    <w:abstractNumId w:val="9"/>
  </w:num>
  <w:num w:numId="23">
    <w:abstractNumId w:val="18"/>
  </w:num>
  <w:num w:numId="24">
    <w:abstractNumId w:val="26"/>
  </w:num>
  <w:num w:numId="25">
    <w:abstractNumId w:val="17"/>
  </w:num>
  <w:num w:numId="26">
    <w:abstractNumId w:val="10"/>
  </w:num>
  <w:num w:numId="27">
    <w:abstractNumId w:val="16"/>
  </w:num>
  <w:num w:numId="2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66"/>
    <w:rsid w:val="00003DBC"/>
    <w:rsid w:val="00010C38"/>
    <w:rsid w:val="00011E94"/>
    <w:rsid w:val="000243CB"/>
    <w:rsid w:val="00026801"/>
    <w:rsid w:val="00026922"/>
    <w:rsid w:val="00027CBA"/>
    <w:rsid w:val="00040CB7"/>
    <w:rsid w:val="00045632"/>
    <w:rsid w:val="00051458"/>
    <w:rsid w:val="000523F1"/>
    <w:rsid w:val="00052C9E"/>
    <w:rsid w:val="00052E0D"/>
    <w:rsid w:val="00053A23"/>
    <w:rsid w:val="000554B1"/>
    <w:rsid w:val="000554EB"/>
    <w:rsid w:val="000565DB"/>
    <w:rsid w:val="00063F0B"/>
    <w:rsid w:val="00064BD3"/>
    <w:rsid w:val="00065532"/>
    <w:rsid w:val="00065F1D"/>
    <w:rsid w:val="00070413"/>
    <w:rsid w:val="00071077"/>
    <w:rsid w:val="000723A2"/>
    <w:rsid w:val="00072A6E"/>
    <w:rsid w:val="0007449C"/>
    <w:rsid w:val="00074E66"/>
    <w:rsid w:val="00075E73"/>
    <w:rsid w:val="000827A9"/>
    <w:rsid w:val="0008316F"/>
    <w:rsid w:val="00083F25"/>
    <w:rsid w:val="000A01DB"/>
    <w:rsid w:val="000A054B"/>
    <w:rsid w:val="000A0D90"/>
    <w:rsid w:val="000A1543"/>
    <w:rsid w:val="000A4149"/>
    <w:rsid w:val="000A52D1"/>
    <w:rsid w:val="000A6ADF"/>
    <w:rsid w:val="000A7157"/>
    <w:rsid w:val="000A7BFE"/>
    <w:rsid w:val="000B1EAE"/>
    <w:rsid w:val="000B1EB0"/>
    <w:rsid w:val="000B1F07"/>
    <w:rsid w:val="000B2B4B"/>
    <w:rsid w:val="000C0CEA"/>
    <w:rsid w:val="000C1A95"/>
    <w:rsid w:val="000C7EEE"/>
    <w:rsid w:val="000D4EF5"/>
    <w:rsid w:val="000D6CDB"/>
    <w:rsid w:val="000E340D"/>
    <w:rsid w:val="000F02E6"/>
    <w:rsid w:val="000F3BCB"/>
    <w:rsid w:val="000F435D"/>
    <w:rsid w:val="000F7391"/>
    <w:rsid w:val="000F792A"/>
    <w:rsid w:val="00101C8C"/>
    <w:rsid w:val="00102E66"/>
    <w:rsid w:val="00105D8F"/>
    <w:rsid w:val="001060F5"/>
    <w:rsid w:val="0010618B"/>
    <w:rsid w:val="00110132"/>
    <w:rsid w:val="001111B5"/>
    <w:rsid w:val="00117816"/>
    <w:rsid w:val="00122365"/>
    <w:rsid w:val="00122651"/>
    <w:rsid w:val="00122E18"/>
    <w:rsid w:val="00123024"/>
    <w:rsid w:val="00126F01"/>
    <w:rsid w:val="0013248F"/>
    <w:rsid w:val="00135265"/>
    <w:rsid w:val="00137D66"/>
    <w:rsid w:val="0014174E"/>
    <w:rsid w:val="00143649"/>
    <w:rsid w:val="00152A8A"/>
    <w:rsid w:val="00153652"/>
    <w:rsid w:val="00154C20"/>
    <w:rsid w:val="001606CE"/>
    <w:rsid w:val="00161ABA"/>
    <w:rsid w:val="00162E54"/>
    <w:rsid w:val="00163525"/>
    <w:rsid w:val="00165D82"/>
    <w:rsid w:val="001711F5"/>
    <w:rsid w:val="00173C6F"/>
    <w:rsid w:val="00176B3C"/>
    <w:rsid w:val="001806C0"/>
    <w:rsid w:val="00183003"/>
    <w:rsid w:val="00183086"/>
    <w:rsid w:val="00191A42"/>
    <w:rsid w:val="0019372B"/>
    <w:rsid w:val="00193B28"/>
    <w:rsid w:val="00195149"/>
    <w:rsid w:val="0019617A"/>
    <w:rsid w:val="00197AF7"/>
    <w:rsid w:val="001A23CD"/>
    <w:rsid w:val="001A29F6"/>
    <w:rsid w:val="001A5F12"/>
    <w:rsid w:val="001A7FEE"/>
    <w:rsid w:val="001B0518"/>
    <w:rsid w:val="001B12F7"/>
    <w:rsid w:val="001B25FF"/>
    <w:rsid w:val="001B5886"/>
    <w:rsid w:val="001C01D9"/>
    <w:rsid w:val="001C241B"/>
    <w:rsid w:val="001C2EFF"/>
    <w:rsid w:val="001C6001"/>
    <w:rsid w:val="001C7C18"/>
    <w:rsid w:val="001D2075"/>
    <w:rsid w:val="001D2927"/>
    <w:rsid w:val="001E3F92"/>
    <w:rsid w:val="001F1CE8"/>
    <w:rsid w:val="001F31DE"/>
    <w:rsid w:val="001F3C02"/>
    <w:rsid w:val="001F662B"/>
    <w:rsid w:val="00200582"/>
    <w:rsid w:val="00200CA5"/>
    <w:rsid w:val="00202128"/>
    <w:rsid w:val="002024A9"/>
    <w:rsid w:val="002031EF"/>
    <w:rsid w:val="00204401"/>
    <w:rsid w:val="00212060"/>
    <w:rsid w:val="00216E9A"/>
    <w:rsid w:val="00217E72"/>
    <w:rsid w:val="00220F57"/>
    <w:rsid w:val="002219E8"/>
    <w:rsid w:val="002228AD"/>
    <w:rsid w:val="00222CF0"/>
    <w:rsid w:val="00224C74"/>
    <w:rsid w:val="0022510C"/>
    <w:rsid w:val="0022555C"/>
    <w:rsid w:val="002308C5"/>
    <w:rsid w:val="00230EC1"/>
    <w:rsid w:val="00233B18"/>
    <w:rsid w:val="00233F55"/>
    <w:rsid w:val="00235AE9"/>
    <w:rsid w:val="00235BE8"/>
    <w:rsid w:val="002411CE"/>
    <w:rsid w:val="002442DD"/>
    <w:rsid w:val="00245805"/>
    <w:rsid w:val="002458BE"/>
    <w:rsid w:val="00246BA8"/>
    <w:rsid w:val="00252E92"/>
    <w:rsid w:val="00253D54"/>
    <w:rsid w:val="00257369"/>
    <w:rsid w:val="00257DB2"/>
    <w:rsid w:val="00263544"/>
    <w:rsid w:val="002664FD"/>
    <w:rsid w:val="002674F6"/>
    <w:rsid w:val="002714E8"/>
    <w:rsid w:val="00274510"/>
    <w:rsid w:val="002775AD"/>
    <w:rsid w:val="00285EAE"/>
    <w:rsid w:val="00286384"/>
    <w:rsid w:val="00294B28"/>
    <w:rsid w:val="002A1396"/>
    <w:rsid w:val="002A49AE"/>
    <w:rsid w:val="002A5BB0"/>
    <w:rsid w:val="002A5D26"/>
    <w:rsid w:val="002A6DFF"/>
    <w:rsid w:val="002B439D"/>
    <w:rsid w:val="002B53BA"/>
    <w:rsid w:val="002B590E"/>
    <w:rsid w:val="002B618B"/>
    <w:rsid w:val="002B6C91"/>
    <w:rsid w:val="002B7FD4"/>
    <w:rsid w:val="002C0895"/>
    <w:rsid w:val="002C0A01"/>
    <w:rsid w:val="002C180C"/>
    <w:rsid w:val="002C40CE"/>
    <w:rsid w:val="002C4335"/>
    <w:rsid w:val="002C5B3F"/>
    <w:rsid w:val="002C6331"/>
    <w:rsid w:val="002C65F0"/>
    <w:rsid w:val="002D7B1A"/>
    <w:rsid w:val="002E2590"/>
    <w:rsid w:val="002E3AAF"/>
    <w:rsid w:val="002E5929"/>
    <w:rsid w:val="002E6949"/>
    <w:rsid w:val="002F2C10"/>
    <w:rsid w:val="002F65E7"/>
    <w:rsid w:val="002F7763"/>
    <w:rsid w:val="00301A57"/>
    <w:rsid w:val="00306946"/>
    <w:rsid w:val="00310D6A"/>
    <w:rsid w:val="003112F0"/>
    <w:rsid w:val="00312E01"/>
    <w:rsid w:val="00313AAB"/>
    <w:rsid w:val="00313B9F"/>
    <w:rsid w:val="00314166"/>
    <w:rsid w:val="00315205"/>
    <w:rsid w:val="003170E6"/>
    <w:rsid w:val="00321915"/>
    <w:rsid w:val="00322517"/>
    <w:rsid w:val="003252A2"/>
    <w:rsid w:val="00327399"/>
    <w:rsid w:val="00330852"/>
    <w:rsid w:val="0033119A"/>
    <w:rsid w:val="003311EC"/>
    <w:rsid w:val="003338F8"/>
    <w:rsid w:val="00336CFD"/>
    <w:rsid w:val="003437EE"/>
    <w:rsid w:val="00343C59"/>
    <w:rsid w:val="00344B3F"/>
    <w:rsid w:val="00345916"/>
    <w:rsid w:val="00346E9D"/>
    <w:rsid w:val="003540EC"/>
    <w:rsid w:val="003606CD"/>
    <w:rsid w:val="003632C5"/>
    <w:rsid w:val="00367254"/>
    <w:rsid w:val="00367657"/>
    <w:rsid w:val="00372B1F"/>
    <w:rsid w:val="00382AAA"/>
    <w:rsid w:val="003837F4"/>
    <w:rsid w:val="00385CBE"/>
    <w:rsid w:val="003861B6"/>
    <w:rsid w:val="0038632B"/>
    <w:rsid w:val="00386A4D"/>
    <w:rsid w:val="00386D5E"/>
    <w:rsid w:val="00387C62"/>
    <w:rsid w:val="0039190A"/>
    <w:rsid w:val="00395340"/>
    <w:rsid w:val="003A1352"/>
    <w:rsid w:val="003A1A16"/>
    <w:rsid w:val="003A1C55"/>
    <w:rsid w:val="003A2C62"/>
    <w:rsid w:val="003A3489"/>
    <w:rsid w:val="003A6A6B"/>
    <w:rsid w:val="003B23B2"/>
    <w:rsid w:val="003B4A86"/>
    <w:rsid w:val="003B4D4C"/>
    <w:rsid w:val="003B7142"/>
    <w:rsid w:val="003C14FA"/>
    <w:rsid w:val="003C38AD"/>
    <w:rsid w:val="003C40DA"/>
    <w:rsid w:val="003D4D9C"/>
    <w:rsid w:val="003D7971"/>
    <w:rsid w:val="003E18C0"/>
    <w:rsid w:val="003E3390"/>
    <w:rsid w:val="003E4314"/>
    <w:rsid w:val="003F69DC"/>
    <w:rsid w:val="003F76DB"/>
    <w:rsid w:val="003F7CCA"/>
    <w:rsid w:val="0040013F"/>
    <w:rsid w:val="00400BFC"/>
    <w:rsid w:val="00402B9C"/>
    <w:rsid w:val="00402DFD"/>
    <w:rsid w:val="00407395"/>
    <w:rsid w:val="00407FC2"/>
    <w:rsid w:val="00410B25"/>
    <w:rsid w:val="004136DB"/>
    <w:rsid w:val="0041420E"/>
    <w:rsid w:val="00417AB1"/>
    <w:rsid w:val="00417F71"/>
    <w:rsid w:val="004210A4"/>
    <w:rsid w:val="004216E7"/>
    <w:rsid w:val="00421735"/>
    <w:rsid w:val="00421818"/>
    <w:rsid w:val="00425C96"/>
    <w:rsid w:val="00445C2E"/>
    <w:rsid w:val="00451F11"/>
    <w:rsid w:val="00453E0A"/>
    <w:rsid w:val="0045588B"/>
    <w:rsid w:val="00457568"/>
    <w:rsid w:val="00460DB0"/>
    <w:rsid w:val="00465F82"/>
    <w:rsid w:val="00471BA7"/>
    <w:rsid w:val="004738E9"/>
    <w:rsid w:val="004740B9"/>
    <w:rsid w:val="00474134"/>
    <w:rsid w:val="00476F1B"/>
    <w:rsid w:val="00482442"/>
    <w:rsid w:val="00484AF8"/>
    <w:rsid w:val="00485711"/>
    <w:rsid w:val="00486DBF"/>
    <w:rsid w:val="0049550F"/>
    <w:rsid w:val="0049607B"/>
    <w:rsid w:val="004A0EA4"/>
    <w:rsid w:val="004A5A05"/>
    <w:rsid w:val="004A6972"/>
    <w:rsid w:val="004B0633"/>
    <w:rsid w:val="004B066E"/>
    <w:rsid w:val="004B14D7"/>
    <w:rsid w:val="004C0984"/>
    <w:rsid w:val="004C1803"/>
    <w:rsid w:val="004C1ECD"/>
    <w:rsid w:val="004C22FF"/>
    <w:rsid w:val="004D44D7"/>
    <w:rsid w:val="004D4B03"/>
    <w:rsid w:val="004D5DA5"/>
    <w:rsid w:val="004E63EB"/>
    <w:rsid w:val="004F38E1"/>
    <w:rsid w:val="004F4B20"/>
    <w:rsid w:val="00501ECD"/>
    <w:rsid w:val="005059DA"/>
    <w:rsid w:val="005062A4"/>
    <w:rsid w:val="0051334F"/>
    <w:rsid w:val="00515A84"/>
    <w:rsid w:val="00520475"/>
    <w:rsid w:val="005209B2"/>
    <w:rsid w:val="005230B5"/>
    <w:rsid w:val="00524113"/>
    <w:rsid w:val="00524D18"/>
    <w:rsid w:val="005258D7"/>
    <w:rsid w:val="005259E8"/>
    <w:rsid w:val="005272E6"/>
    <w:rsid w:val="005339BD"/>
    <w:rsid w:val="00533B1F"/>
    <w:rsid w:val="0053597E"/>
    <w:rsid w:val="00535C61"/>
    <w:rsid w:val="00536747"/>
    <w:rsid w:val="00541E73"/>
    <w:rsid w:val="00543634"/>
    <w:rsid w:val="00544B98"/>
    <w:rsid w:val="00545E69"/>
    <w:rsid w:val="005502E4"/>
    <w:rsid w:val="00553FE4"/>
    <w:rsid w:val="00556D7D"/>
    <w:rsid w:val="0056301D"/>
    <w:rsid w:val="00563CFE"/>
    <w:rsid w:val="00564A3E"/>
    <w:rsid w:val="00566D07"/>
    <w:rsid w:val="00567299"/>
    <w:rsid w:val="00580FC8"/>
    <w:rsid w:val="005842A6"/>
    <w:rsid w:val="00587FB3"/>
    <w:rsid w:val="005919D9"/>
    <w:rsid w:val="00591BCE"/>
    <w:rsid w:val="005925EC"/>
    <w:rsid w:val="00592CD7"/>
    <w:rsid w:val="005A4F10"/>
    <w:rsid w:val="005A5390"/>
    <w:rsid w:val="005B42A0"/>
    <w:rsid w:val="005C2898"/>
    <w:rsid w:val="005D05E8"/>
    <w:rsid w:val="005D0F13"/>
    <w:rsid w:val="005D1F7B"/>
    <w:rsid w:val="005D713D"/>
    <w:rsid w:val="005D7DBE"/>
    <w:rsid w:val="005E261A"/>
    <w:rsid w:val="005E33F1"/>
    <w:rsid w:val="005E46C4"/>
    <w:rsid w:val="005F5951"/>
    <w:rsid w:val="005F6CFE"/>
    <w:rsid w:val="006118D0"/>
    <w:rsid w:val="00615C12"/>
    <w:rsid w:val="00617CB4"/>
    <w:rsid w:val="00620157"/>
    <w:rsid w:val="0062321B"/>
    <w:rsid w:val="006234D3"/>
    <w:rsid w:val="006235E3"/>
    <w:rsid w:val="00623FA3"/>
    <w:rsid w:val="00626565"/>
    <w:rsid w:val="00630F0B"/>
    <w:rsid w:val="00631351"/>
    <w:rsid w:val="00634243"/>
    <w:rsid w:val="00635561"/>
    <w:rsid w:val="0064153E"/>
    <w:rsid w:val="00641631"/>
    <w:rsid w:val="006417EB"/>
    <w:rsid w:val="00644828"/>
    <w:rsid w:val="00644E32"/>
    <w:rsid w:val="0064563C"/>
    <w:rsid w:val="0064653A"/>
    <w:rsid w:val="00647630"/>
    <w:rsid w:val="006521B8"/>
    <w:rsid w:val="0065272A"/>
    <w:rsid w:val="00652B00"/>
    <w:rsid w:val="00653DE1"/>
    <w:rsid w:val="00654269"/>
    <w:rsid w:val="006550FE"/>
    <w:rsid w:val="00656801"/>
    <w:rsid w:val="006579B4"/>
    <w:rsid w:val="0066031C"/>
    <w:rsid w:val="00665BDA"/>
    <w:rsid w:val="00667DAA"/>
    <w:rsid w:val="006709CA"/>
    <w:rsid w:val="00674BAF"/>
    <w:rsid w:val="006756A9"/>
    <w:rsid w:val="00680C3E"/>
    <w:rsid w:val="00683319"/>
    <w:rsid w:val="00683B5A"/>
    <w:rsid w:val="00686492"/>
    <w:rsid w:val="006912C8"/>
    <w:rsid w:val="006931BE"/>
    <w:rsid w:val="00695B19"/>
    <w:rsid w:val="006972AF"/>
    <w:rsid w:val="006A0BA9"/>
    <w:rsid w:val="006A4844"/>
    <w:rsid w:val="006A756C"/>
    <w:rsid w:val="006B163E"/>
    <w:rsid w:val="006B1982"/>
    <w:rsid w:val="006B325D"/>
    <w:rsid w:val="006B3CF3"/>
    <w:rsid w:val="006B4275"/>
    <w:rsid w:val="006B4CEB"/>
    <w:rsid w:val="006B6DC4"/>
    <w:rsid w:val="006B7B37"/>
    <w:rsid w:val="006C5A93"/>
    <w:rsid w:val="006C7DF1"/>
    <w:rsid w:val="006D3771"/>
    <w:rsid w:val="006E0B65"/>
    <w:rsid w:val="006E1BBD"/>
    <w:rsid w:val="006E1F3D"/>
    <w:rsid w:val="006E6D93"/>
    <w:rsid w:val="006F78B0"/>
    <w:rsid w:val="006F7A76"/>
    <w:rsid w:val="00705B19"/>
    <w:rsid w:val="0070655A"/>
    <w:rsid w:val="00706EAD"/>
    <w:rsid w:val="00716348"/>
    <w:rsid w:val="0071726C"/>
    <w:rsid w:val="00717DEE"/>
    <w:rsid w:val="00721746"/>
    <w:rsid w:val="00722384"/>
    <w:rsid w:val="00723CA9"/>
    <w:rsid w:val="0072425C"/>
    <w:rsid w:val="00727A32"/>
    <w:rsid w:val="00730CAF"/>
    <w:rsid w:val="007317FB"/>
    <w:rsid w:val="00734544"/>
    <w:rsid w:val="00737B77"/>
    <w:rsid w:val="007400B5"/>
    <w:rsid w:val="00741EFC"/>
    <w:rsid w:val="00743E62"/>
    <w:rsid w:val="00745104"/>
    <w:rsid w:val="00745412"/>
    <w:rsid w:val="007474CD"/>
    <w:rsid w:val="00747B22"/>
    <w:rsid w:val="00750162"/>
    <w:rsid w:val="00752506"/>
    <w:rsid w:val="0075638C"/>
    <w:rsid w:val="0076464A"/>
    <w:rsid w:val="00775F1B"/>
    <w:rsid w:val="007850D5"/>
    <w:rsid w:val="0079184B"/>
    <w:rsid w:val="007943D9"/>
    <w:rsid w:val="007B0B3C"/>
    <w:rsid w:val="007B3062"/>
    <w:rsid w:val="007D2E02"/>
    <w:rsid w:val="007D7016"/>
    <w:rsid w:val="007E0385"/>
    <w:rsid w:val="007E127C"/>
    <w:rsid w:val="007E2DE0"/>
    <w:rsid w:val="007E5B1C"/>
    <w:rsid w:val="007F0810"/>
    <w:rsid w:val="007F24CC"/>
    <w:rsid w:val="007F3AEF"/>
    <w:rsid w:val="007F3C1A"/>
    <w:rsid w:val="007F7067"/>
    <w:rsid w:val="007F763B"/>
    <w:rsid w:val="00802166"/>
    <w:rsid w:val="0080360B"/>
    <w:rsid w:val="00810B94"/>
    <w:rsid w:val="008144AF"/>
    <w:rsid w:val="00815CC2"/>
    <w:rsid w:val="00817948"/>
    <w:rsid w:val="00822582"/>
    <w:rsid w:val="008225E6"/>
    <w:rsid w:val="00825C96"/>
    <w:rsid w:val="008276F3"/>
    <w:rsid w:val="0083119C"/>
    <w:rsid w:val="00831369"/>
    <w:rsid w:val="00836113"/>
    <w:rsid w:val="00843FF5"/>
    <w:rsid w:val="0084409E"/>
    <w:rsid w:val="00844C63"/>
    <w:rsid w:val="00845B21"/>
    <w:rsid w:val="0085559F"/>
    <w:rsid w:val="0086143A"/>
    <w:rsid w:val="00865BD3"/>
    <w:rsid w:val="008667EF"/>
    <w:rsid w:val="00867FFD"/>
    <w:rsid w:val="00871AA1"/>
    <w:rsid w:val="00874C2E"/>
    <w:rsid w:val="00876002"/>
    <w:rsid w:val="00880F37"/>
    <w:rsid w:val="008828EB"/>
    <w:rsid w:val="00887FF5"/>
    <w:rsid w:val="0089717A"/>
    <w:rsid w:val="008A02C2"/>
    <w:rsid w:val="008A3452"/>
    <w:rsid w:val="008A3CBD"/>
    <w:rsid w:val="008A7C70"/>
    <w:rsid w:val="008B01FC"/>
    <w:rsid w:val="008B19FF"/>
    <w:rsid w:val="008B4CA1"/>
    <w:rsid w:val="008B5240"/>
    <w:rsid w:val="008B748B"/>
    <w:rsid w:val="008B7BE8"/>
    <w:rsid w:val="008C0FF8"/>
    <w:rsid w:val="008C4ECC"/>
    <w:rsid w:val="008C62C0"/>
    <w:rsid w:val="008C63F3"/>
    <w:rsid w:val="008C72D6"/>
    <w:rsid w:val="008D52A7"/>
    <w:rsid w:val="008D6CEE"/>
    <w:rsid w:val="008E1BD8"/>
    <w:rsid w:val="008E31F2"/>
    <w:rsid w:val="008E3914"/>
    <w:rsid w:val="008F2BE9"/>
    <w:rsid w:val="008F4DF0"/>
    <w:rsid w:val="008F5183"/>
    <w:rsid w:val="008F6BE3"/>
    <w:rsid w:val="009004A0"/>
    <w:rsid w:val="00904FEC"/>
    <w:rsid w:val="009059FB"/>
    <w:rsid w:val="009062DB"/>
    <w:rsid w:val="0091102A"/>
    <w:rsid w:val="009126A8"/>
    <w:rsid w:val="00913EBD"/>
    <w:rsid w:val="00913FAD"/>
    <w:rsid w:val="0093214B"/>
    <w:rsid w:val="009342D9"/>
    <w:rsid w:val="00945102"/>
    <w:rsid w:val="00947D26"/>
    <w:rsid w:val="00947E12"/>
    <w:rsid w:val="00954210"/>
    <w:rsid w:val="00963AB5"/>
    <w:rsid w:val="00964110"/>
    <w:rsid w:val="0096476E"/>
    <w:rsid w:val="009703BD"/>
    <w:rsid w:val="00971C9A"/>
    <w:rsid w:val="00972ED6"/>
    <w:rsid w:val="00975523"/>
    <w:rsid w:val="0097782D"/>
    <w:rsid w:val="00982464"/>
    <w:rsid w:val="009858B2"/>
    <w:rsid w:val="0098599E"/>
    <w:rsid w:val="00991C67"/>
    <w:rsid w:val="009945BA"/>
    <w:rsid w:val="00995A87"/>
    <w:rsid w:val="00996370"/>
    <w:rsid w:val="009A126B"/>
    <w:rsid w:val="009A1B56"/>
    <w:rsid w:val="009A4579"/>
    <w:rsid w:val="009A6536"/>
    <w:rsid w:val="009B2BF3"/>
    <w:rsid w:val="009B31F1"/>
    <w:rsid w:val="009B6C41"/>
    <w:rsid w:val="009C1121"/>
    <w:rsid w:val="009C270E"/>
    <w:rsid w:val="009C31B9"/>
    <w:rsid w:val="009C45B2"/>
    <w:rsid w:val="009E0873"/>
    <w:rsid w:val="009F270E"/>
    <w:rsid w:val="009F2C99"/>
    <w:rsid w:val="009F473A"/>
    <w:rsid w:val="009F5362"/>
    <w:rsid w:val="009F5772"/>
    <w:rsid w:val="009F70EF"/>
    <w:rsid w:val="009F7297"/>
    <w:rsid w:val="009F7983"/>
    <w:rsid w:val="00A00ADE"/>
    <w:rsid w:val="00A00D26"/>
    <w:rsid w:val="00A026F9"/>
    <w:rsid w:val="00A031E4"/>
    <w:rsid w:val="00A04488"/>
    <w:rsid w:val="00A13B0B"/>
    <w:rsid w:val="00A14715"/>
    <w:rsid w:val="00A15B69"/>
    <w:rsid w:val="00A229A8"/>
    <w:rsid w:val="00A271DD"/>
    <w:rsid w:val="00A30078"/>
    <w:rsid w:val="00A31ED5"/>
    <w:rsid w:val="00A34430"/>
    <w:rsid w:val="00A346B4"/>
    <w:rsid w:val="00A4682C"/>
    <w:rsid w:val="00A5036A"/>
    <w:rsid w:val="00A54D2F"/>
    <w:rsid w:val="00A57C66"/>
    <w:rsid w:val="00A63DB4"/>
    <w:rsid w:val="00A67A57"/>
    <w:rsid w:val="00A75D82"/>
    <w:rsid w:val="00A75DD7"/>
    <w:rsid w:val="00A83F73"/>
    <w:rsid w:val="00A84BD4"/>
    <w:rsid w:val="00A86082"/>
    <w:rsid w:val="00A873F5"/>
    <w:rsid w:val="00A93EFF"/>
    <w:rsid w:val="00A95020"/>
    <w:rsid w:val="00A961AE"/>
    <w:rsid w:val="00A96A6B"/>
    <w:rsid w:val="00A97A5E"/>
    <w:rsid w:val="00AA0B05"/>
    <w:rsid w:val="00AA33DA"/>
    <w:rsid w:val="00AA3B04"/>
    <w:rsid w:val="00AA4913"/>
    <w:rsid w:val="00AA5846"/>
    <w:rsid w:val="00AB1BEB"/>
    <w:rsid w:val="00AB5A79"/>
    <w:rsid w:val="00AC1FE2"/>
    <w:rsid w:val="00AC6D88"/>
    <w:rsid w:val="00AE2867"/>
    <w:rsid w:val="00AE36CD"/>
    <w:rsid w:val="00AF5204"/>
    <w:rsid w:val="00AF7FC8"/>
    <w:rsid w:val="00B00636"/>
    <w:rsid w:val="00B00CDE"/>
    <w:rsid w:val="00B06056"/>
    <w:rsid w:val="00B07A64"/>
    <w:rsid w:val="00B11374"/>
    <w:rsid w:val="00B1265D"/>
    <w:rsid w:val="00B1532D"/>
    <w:rsid w:val="00B15D4F"/>
    <w:rsid w:val="00B20E5B"/>
    <w:rsid w:val="00B21080"/>
    <w:rsid w:val="00B21492"/>
    <w:rsid w:val="00B22AF6"/>
    <w:rsid w:val="00B24CE8"/>
    <w:rsid w:val="00B24D0A"/>
    <w:rsid w:val="00B24E36"/>
    <w:rsid w:val="00B25CC7"/>
    <w:rsid w:val="00B27955"/>
    <w:rsid w:val="00B30C46"/>
    <w:rsid w:val="00B359B2"/>
    <w:rsid w:val="00B413FE"/>
    <w:rsid w:val="00B45061"/>
    <w:rsid w:val="00B5144E"/>
    <w:rsid w:val="00B534FD"/>
    <w:rsid w:val="00B545B0"/>
    <w:rsid w:val="00B54D79"/>
    <w:rsid w:val="00B5517D"/>
    <w:rsid w:val="00B55651"/>
    <w:rsid w:val="00B55FA5"/>
    <w:rsid w:val="00B57316"/>
    <w:rsid w:val="00B60D78"/>
    <w:rsid w:val="00B61443"/>
    <w:rsid w:val="00B6255F"/>
    <w:rsid w:val="00B7053B"/>
    <w:rsid w:val="00B76A64"/>
    <w:rsid w:val="00B77925"/>
    <w:rsid w:val="00B80480"/>
    <w:rsid w:val="00B822EF"/>
    <w:rsid w:val="00B8436B"/>
    <w:rsid w:val="00B85CE1"/>
    <w:rsid w:val="00B9360B"/>
    <w:rsid w:val="00B936BC"/>
    <w:rsid w:val="00B93FFF"/>
    <w:rsid w:val="00B942B5"/>
    <w:rsid w:val="00B9555C"/>
    <w:rsid w:val="00B96388"/>
    <w:rsid w:val="00BA1DC6"/>
    <w:rsid w:val="00BA1FD5"/>
    <w:rsid w:val="00BA71DA"/>
    <w:rsid w:val="00BA75B0"/>
    <w:rsid w:val="00BB00CB"/>
    <w:rsid w:val="00BB0B7B"/>
    <w:rsid w:val="00BB432B"/>
    <w:rsid w:val="00BB5BF7"/>
    <w:rsid w:val="00BB734A"/>
    <w:rsid w:val="00BB7A31"/>
    <w:rsid w:val="00BC27CE"/>
    <w:rsid w:val="00BC3092"/>
    <w:rsid w:val="00BC4B93"/>
    <w:rsid w:val="00BD0E1D"/>
    <w:rsid w:val="00BD25FF"/>
    <w:rsid w:val="00BD6246"/>
    <w:rsid w:val="00BE2B4F"/>
    <w:rsid w:val="00BE42CA"/>
    <w:rsid w:val="00BE5A63"/>
    <w:rsid w:val="00BE73FC"/>
    <w:rsid w:val="00BF117A"/>
    <w:rsid w:val="00BF3DDF"/>
    <w:rsid w:val="00BF76C0"/>
    <w:rsid w:val="00C00CE8"/>
    <w:rsid w:val="00C02C27"/>
    <w:rsid w:val="00C06468"/>
    <w:rsid w:val="00C1185F"/>
    <w:rsid w:val="00C1375E"/>
    <w:rsid w:val="00C17284"/>
    <w:rsid w:val="00C172C9"/>
    <w:rsid w:val="00C20D17"/>
    <w:rsid w:val="00C2566E"/>
    <w:rsid w:val="00C2629A"/>
    <w:rsid w:val="00C32789"/>
    <w:rsid w:val="00C349AE"/>
    <w:rsid w:val="00C3578D"/>
    <w:rsid w:val="00C36EFC"/>
    <w:rsid w:val="00C4065E"/>
    <w:rsid w:val="00C42EAD"/>
    <w:rsid w:val="00C45C20"/>
    <w:rsid w:val="00C460E0"/>
    <w:rsid w:val="00C47BB5"/>
    <w:rsid w:val="00C52D10"/>
    <w:rsid w:val="00C54777"/>
    <w:rsid w:val="00C56C88"/>
    <w:rsid w:val="00C57224"/>
    <w:rsid w:val="00C662C5"/>
    <w:rsid w:val="00C752C2"/>
    <w:rsid w:val="00C7674D"/>
    <w:rsid w:val="00C83EED"/>
    <w:rsid w:val="00C8413E"/>
    <w:rsid w:val="00C97F68"/>
    <w:rsid w:val="00CA0B06"/>
    <w:rsid w:val="00CA0E3E"/>
    <w:rsid w:val="00CA410C"/>
    <w:rsid w:val="00CA4931"/>
    <w:rsid w:val="00CA5B99"/>
    <w:rsid w:val="00CA7CCD"/>
    <w:rsid w:val="00CB0769"/>
    <w:rsid w:val="00CB277E"/>
    <w:rsid w:val="00CB6992"/>
    <w:rsid w:val="00CD26C2"/>
    <w:rsid w:val="00CE19FA"/>
    <w:rsid w:val="00CE29D6"/>
    <w:rsid w:val="00CE489C"/>
    <w:rsid w:val="00CE5DC0"/>
    <w:rsid w:val="00CF2CC0"/>
    <w:rsid w:val="00CF3B6D"/>
    <w:rsid w:val="00CF6CC0"/>
    <w:rsid w:val="00CF7C6A"/>
    <w:rsid w:val="00D028AF"/>
    <w:rsid w:val="00D02907"/>
    <w:rsid w:val="00D03604"/>
    <w:rsid w:val="00D05F72"/>
    <w:rsid w:val="00D07EB0"/>
    <w:rsid w:val="00D12091"/>
    <w:rsid w:val="00D13986"/>
    <w:rsid w:val="00D1423C"/>
    <w:rsid w:val="00D239A9"/>
    <w:rsid w:val="00D24F4A"/>
    <w:rsid w:val="00D302F7"/>
    <w:rsid w:val="00D37772"/>
    <w:rsid w:val="00D40DF8"/>
    <w:rsid w:val="00D41153"/>
    <w:rsid w:val="00D425E9"/>
    <w:rsid w:val="00D44717"/>
    <w:rsid w:val="00D47203"/>
    <w:rsid w:val="00D477A2"/>
    <w:rsid w:val="00D54CDE"/>
    <w:rsid w:val="00D56719"/>
    <w:rsid w:val="00D57046"/>
    <w:rsid w:val="00D63ACF"/>
    <w:rsid w:val="00D67974"/>
    <w:rsid w:val="00D67A6D"/>
    <w:rsid w:val="00D70827"/>
    <w:rsid w:val="00D70DB9"/>
    <w:rsid w:val="00D71C2F"/>
    <w:rsid w:val="00D71EBB"/>
    <w:rsid w:val="00D7212F"/>
    <w:rsid w:val="00D7607E"/>
    <w:rsid w:val="00D764D8"/>
    <w:rsid w:val="00D80889"/>
    <w:rsid w:val="00D838EA"/>
    <w:rsid w:val="00D83DFA"/>
    <w:rsid w:val="00D860B8"/>
    <w:rsid w:val="00D86663"/>
    <w:rsid w:val="00D866DE"/>
    <w:rsid w:val="00D9076F"/>
    <w:rsid w:val="00D90AFE"/>
    <w:rsid w:val="00D936E2"/>
    <w:rsid w:val="00D94673"/>
    <w:rsid w:val="00DA107A"/>
    <w:rsid w:val="00DA19D2"/>
    <w:rsid w:val="00DA754E"/>
    <w:rsid w:val="00DB1AB3"/>
    <w:rsid w:val="00DB270F"/>
    <w:rsid w:val="00DB4CAC"/>
    <w:rsid w:val="00DB7575"/>
    <w:rsid w:val="00DC2309"/>
    <w:rsid w:val="00DC532B"/>
    <w:rsid w:val="00DC684D"/>
    <w:rsid w:val="00DC6F4D"/>
    <w:rsid w:val="00DC7E4B"/>
    <w:rsid w:val="00DD072D"/>
    <w:rsid w:val="00DD0CAC"/>
    <w:rsid w:val="00DD15B4"/>
    <w:rsid w:val="00DD4B3A"/>
    <w:rsid w:val="00DD5D03"/>
    <w:rsid w:val="00DE0860"/>
    <w:rsid w:val="00DE4D70"/>
    <w:rsid w:val="00DE51E3"/>
    <w:rsid w:val="00DF24B7"/>
    <w:rsid w:val="00DF6CAC"/>
    <w:rsid w:val="00DF7028"/>
    <w:rsid w:val="00DF7417"/>
    <w:rsid w:val="00E00E4B"/>
    <w:rsid w:val="00E012EF"/>
    <w:rsid w:val="00E02BDD"/>
    <w:rsid w:val="00E10381"/>
    <w:rsid w:val="00E11A27"/>
    <w:rsid w:val="00E12750"/>
    <w:rsid w:val="00E177C4"/>
    <w:rsid w:val="00E24EEC"/>
    <w:rsid w:val="00E250C0"/>
    <w:rsid w:val="00E25E2E"/>
    <w:rsid w:val="00E2641D"/>
    <w:rsid w:val="00E27D35"/>
    <w:rsid w:val="00E30222"/>
    <w:rsid w:val="00E330F0"/>
    <w:rsid w:val="00E36036"/>
    <w:rsid w:val="00E36D2C"/>
    <w:rsid w:val="00E405E0"/>
    <w:rsid w:val="00E4373C"/>
    <w:rsid w:val="00E4396A"/>
    <w:rsid w:val="00E43D35"/>
    <w:rsid w:val="00E50AAA"/>
    <w:rsid w:val="00E601C8"/>
    <w:rsid w:val="00E655DB"/>
    <w:rsid w:val="00E70E07"/>
    <w:rsid w:val="00E7175D"/>
    <w:rsid w:val="00E742F9"/>
    <w:rsid w:val="00E7733E"/>
    <w:rsid w:val="00E855EC"/>
    <w:rsid w:val="00E90FCD"/>
    <w:rsid w:val="00E93E3F"/>
    <w:rsid w:val="00E940DD"/>
    <w:rsid w:val="00E97CB4"/>
    <w:rsid w:val="00E97E8F"/>
    <w:rsid w:val="00EA4018"/>
    <w:rsid w:val="00EA5AA0"/>
    <w:rsid w:val="00EA6B33"/>
    <w:rsid w:val="00EA7432"/>
    <w:rsid w:val="00EA7698"/>
    <w:rsid w:val="00EB66C2"/>
    <w:rsid w:val="00EB6852"/>
    <w:rsid w:val="00EB7723"/>
    <w:rsid w:val="00EC2C2C"/>
    <w:rsid w:val="00EC2D59"/>
    <w:rsid w:val="00EC35D5"/>
    <w:rsid w:val="00EC4C25"/>
    <w:rsid w:val="00EC6BA8"/>
    <w:rsid w:val="00EC6CE5"/>
    <w:rsid w:val="00ED34E6"/>
    <w:rsid w:val="00ED4F61"/>
    <w:rsid w:val="00ED6CAB"/>
    <w:rsid w:val="00ED749E"/>
    <w:rsid w:val="00ED7BD8"/>
    <w:rsid w:val="00EE0A3C"/>
    <w:rsid w:val="00EE76D5"/>
    <w:rsid w:val="00EF15F8"/>
    <w:rsid w:val="00EF2007"/>
    <w:rsid w:val="00EF47B5"/>
    <w:rsid w:val="00EF5F7F"/>
    <w:rsid w:val="00EF6DBA"/>
    <w:rsid w:val="00EF77BD"/>
    <w:rsid w:val="00EF7D09"/>
    <w:rsid w:val="00F02644"/>
    <w:rsid w:val="00F05671"/>
    <w:rsid w:val="00F069D7"/>
    <w:rsid w:val="00F118BD"/>
    <w:rsid w:val="00F11F7B"/>
    <w:rsid w:val="00F124BB"/>
    <w:rsid w:val="00F12596"/>
    <w:rsid w:val="00F1712E"/>
    <w:rsid w:val="00F206B5"/>
    <w:rsid w:val="00F21B01"/>
    <w:rsid w:val="00F2452D"/>
    <w:rsid w:val="00F30140"/>
    <w:rsid w:val="00F3176F"/>
    <w:rsid w:val="00F32728"/>
    <w:rsid w:val="00F3636F"/>
    <w:rsid w:val="00F37AE5"/>
    <w:rsid w:val="00F4038E"/>
    <w:rsid w:val="00F50144"/>
    <w:rsid w:val="00F50751"/>
    <w:rsid w:val="00F50970"/>
    <w:rsid w:val="00F53AE7"/>
    <w:rsid w:val="00F54CC0"/>
    <w:rsid w:val="00F55766"/>
    <w:rsid w:val="00F5758A"/>
    <w:rsid w:val="00F61184"/>
    <w:rsid w:val="00F66836"/>
    <w:rsid w:val="00F676B9"/>
    <w:rsid w:val="00F7077B"/>
    <w:rsid w:val="00F718BC"/>
    <w:rsid w:val="00F733C6"/>
    <w:rsid w:val="00F73F44"/>
    <w:rsid w:val="00F83E29"/>
    <w:rsid w:val="00F90D7D"/>
    <w:rsid w:val="00F92C33"/>
    <w:rsid w:val="00F934EF"/>
    <w:rsid w:val="00FA0199"/>
    <w:rsid w:val="00FA4CA8"/>
    <w:rsid w:val="00FA51BE"/>
    <w:rsid w:val="00FB13E2"/>
    <w:rsid w:val="00FB1A81"/>
    <w:rsid w:val="00FB33E6"/>
    <w:rsid w:val="00FC1F1E"/>
    <w:rsid w:val="00FC3754"/>
    <w:rsid w:val="00FC69E2"/>
    <w:rsid w:val="00FC73C3"/>
    <w:rsid w:val="00FD2486"/>
    <w:rsid w:val="00FD4D64"/>
    <w:rsid w:val="00FE06DD"/>
    <w:rsid w:val="00FE2F99"/>
    <w:rsid w:val="00FE3A9F"/>
    <w:rsid w:val="00FE72CA"/>
    <w:rsid w:val="00FE7F1D"/>
    <w:rsid w:val="00FF4690"/>
    <w:rsid w:val="00FF63AC"/>
    <w:rsid w:val="00FF65BF"/>
    <w:rsid w:val="00FF6B75"/>
    <w:rsid w:val="00F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BE2F8C3-67DB-4843-931D-B9D40ADD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216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02166"/>
    <w:pPr>
      <w:keepNext/>
      <w:jc w:val="center"/>
      <w:outlineLvl w:val="0"/>
    </w:pPr>
    <w:rPr>
      <w:rFonts w:ascii="Verdana" w:hAnsi="Verdana"/>
      <w:sz w:val="52"/>
    </w:rPr>
  </w:style>
  <w:style w:type="paragraph" w:styleId="Nadpis3">
    <w:name w:val="heading 3"/>
    <w:basedOn w:val="Normln"/>
    <w:next w:val="Normln"/>
    <w:link w:val="Nadpis3Char"/>
    <w:uiPriority w:val="99"/>
    <w:qFormat/>
    <w:rsid w:val="00802166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AA4913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0F73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9"/>
    <w:semiHidden/>
    <w:locked/>
    <w:rsid w:val="000F7391"/>
    <w:rPr>
      <w:rFonts w:ascii="Cambria" w:hAnsi="Cambria" w:cs="Times New Roman"/>
      <w:b/>
      <w:bCs/>
      <w:sz w:val="26"/>
      <w:szCs w:val="26"/>
    </w:rPr>
  </w:style>
  <w:style w:type="character" w:customStyle="1" w:styleId="Nadpis7Char">
    <w:name w:val="Nadpis 7 Char"/>
    <w:link w:val="Nadpis7"/>
    <w:uiPriority w:val="99"/>
    <w:semiHidden/>
    <w:locked/>
    <w:rsid w:val="000F7391"/>
    <w:rPr>
      <w:rFonts w:ascii="Calibri" w:hAnsi="Calibri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802166"/>
    <w:pPr>
      <w:jc w:val="center"/>
    </w:pPr>
    <w:rPr>
      <w:rFonts w:ascii="Verdana" w:hAnsi="Verdana"/>
    </w:rPr>
  </w:style>
  <w:style w:type="character" w:customStyle="1" w:styleId="ZkladntextChar">
    <w:name w:val="Základní text Char"/>
    <w:link w:val="Zkladntext"/>
    <w:uiPriority w:val="99"/>
    <w:semiHidden/>
    <w:locked/>
    <w:rsid w:val="000F7391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802166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0F7391"/>
    <w:rPr>
      <w:rFonts w:cs="Times New Roman"/>
      <w:sz w:val="24"/>
      <w:szCs w:val="24"/>
    </w:rPr>
  </w:style>
  <w:style w:type="paragraph" w:customStyle="1" w:styleId="NadpisZD1">
    <w:name w:val="Nadpis ZD 1"/>
    <w:basedOn w:val="Normln"/>
    <w:next w:val="Normln"/>
    <w:uiPriority w:val="99"/>
    <w:rsid w:val="00802166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link w:val="ZkladntextodsazenChar"/>
    <w:uiPriority w:val="99"/>
    <w:rsid w:val="00802166"/>
    <w:pPr>
      <w:ind w:left="705" w:hanging="705"/>
    </w:pPr>
    <w:rPr>
      <w:rFonts w:ascii="Verdana" w:hAnsi="Verdana"/>
      <w:sz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0F7391"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802166"/>
    <w:rPr>
      <w:rFonts w:ascii="Verdana" w:hAnsi="Verdana"/>
      <w:sz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0F7391"/>
    <w:rPr>
      <w:rFonts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rsid w:val="00802166"/>
    <w:pPr>
      <w:ind w:left="705" w:hanging="705"/>
      <w:jc w:val="both"/>
    </w:pPr>
    <w:rPr>
      <w:rFonts w:ascii="Verdana" w:hAnsi="Verdana"/>
      <w:sz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0F7391"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0216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5E33F1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802166"/>
    <w:pPr>
      <w:ind w:left="1416"/>
      <w:jc w:val="both"/>
    </w:pPr>
    <w:rPr>
      <w:rFonts w:ascii="Verdana" w:hAnsi="Verdana"/>
      <w:sz w:val="20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0F7391"/>
    <w:rPr>
      <w:rFonts w:cs="Times New Roman"/>
      <w:sz w:val="16"/>
      <w:szCs w:val="16"/>
    </w:rPr>
  </w:style>
  <w:style w:type="paragraph" w:customStyle="1" w:styleId="Textpsmene">
    <w:name w:val="Text písmene"/>
    <w:basedOn w:val="Normln"/>
    <w:uiPriority w:val="99"/>
    <w:rsid w:val="00802166"/>
    <w:pPr>
      <w:jc w:val="both"/>
      <w:outlineLvl w:val="7"/>
    </w:pPr>
  </w:style>
  <w:style w:type="paragraph" w:styleId="Nzev">
    <w:name w:val="Title"/>
    <w:basedOn w:val="Normln"/>
    <w:link w:val="NzevChar"/>
    <w:uiPriority w:val="99"/>
    <w:qFormat/>
    <w:rsid w:val="00802166"/>
    <w:pPr>
      <w:widowControl w:val="0"/>
      <w:spacing w:line="240" w:lineRule="atLeast"/>
      <w:jc w:val="center"/>
    </w:pPr>
    <w:rPr>
      <w:b/>
      <w:color w:val="000000"/>
      <w:sz w:val="32"/>
      <w:szCs w:val="20"/>
    </w:rPr>
  </w:style>
  <w:style w:type="character" w:customStyle="1" w:styleId="NzevChar">
    <w:name w:val="Název Char"/>
    <w:link w:val="Nzev"/>
    <w:uiPriority w:val="99"/>
    <w:locked/>
    <w:rsid w:val="000F7391"/>
    <w:rPr>
      <w:rFonts w:ascii="Cambria" w:hAnsi="Cambria" w:cs="Times New Roman"/>
      <w:b/>
      <w:bCs/>
      <w:kern w:val="28"/>
      <w:sz w:val="32"/>
      <w:szCs w:val="32"/>
    </w:rPr>
  </w:style>
  <w:style w:type="character" w:styleId="Hypertextovodkaz">
    <w:name w:val="Hyperlink"/>
    <w:uiPriority w:val="99"/>
    <w:rsid w:val="00802166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0B1F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0F7391"/>
    <w:rPr>
      <w:rFonts w:cs="Times New Roman"/>
      <w:sz w:val="2"/>
    </w:rPr>
  </w:style>
  <w:style w:type="character" w:styleId="Odkaznakoment">
    <w:name w:val="annotation reference"/>
    <w:uiPriority w:val="99"/>
    <w:semiHidden/>
    <w:rsid w:val="000B1F0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0B1F0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0F7391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B1F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0F7391"/>
    <w:rPr>
      <w:rFonts w:cs="Times New Roman"/>
      <w:b/>
      <w:bCs/>
      <w:sz w:val="20"/>
      <w:szCs w:val="20"/>
    </w:rPr>
  </w:style>
  <w:style w:type="paragraph" w:styleId="Zpat">
    <w:name w:val="footer"/>
    <w:basedOn w:val="Normln"/>
    <w:link w:val="ZpatChar"/>
    <w:uiPriority w:val="99"/>
    <w:rsid w:val="00CA0E3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0F7391"/>
    <w:rPr>
      <w:rFonts w:cs="Times New Roman"/>
      <w:sz w:val="24"/>
      <w:szCs w:val="24"/>
    </w:rPr>
  </w:style>
  <w:style w:type="character" w:styleId="slostrnky">
    <w:name w:val="page number"/>
    <w:uiPriority w:val="99"/>
    <w:rsid w:val="00CA0E3E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402DFD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rsid w:val="00B15D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A031E4"/>
    <w:rPr>
      <w:rFonts w:cs="Times New Roman"/>
      <w:sz w:val="2"/>
    </w:rPr>
  </w:style>
  <w:style w:type="paragraph" w:customStyle="1" w:styleId="telodopisu">
    <w:name w:val="telo dopisu"/>
    <w:basedOn w:val="Normln"/>
    <w:uiPriority w:val="99"/>
    <w:rsid w:val="00486DBF"/>
    <w:pPr>
      <w:spacing w:before="120" w:after="120"/>
      <w:ind w:firstLine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a.sovova@zuo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5B49D-2274-4E97-AB6C-C82E0D3A4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2536</Words>
  <Characters>14684</Characters>
  <Application>Microsoft Office Word</Application>
  <DocSecurity>0</DocSecurity>
  <Lines>122</Lines>
  <Paragraphs>34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SÚKL - Kancelářské potřeby</vt:lpstr>
      <vt:lpstr>SÚKL - Kancelářské potřeby</vt:lpstr>
    </vt:vector>
  </TitlesOfParts>
  <Company>Státní ústav pro kontrolu léčiv</Company>
  <LinksUpToDate>false</LinksUpToDate>
  <CharactersWithSpaces>17186</CharactersWithSpaces>
  <SharedDoc>false</SharedDoc>
  <HLinks>
    <vt:vector size="6" baseType="variant">
      <vt:variant>
        <vt:i4>3145812</vt:i4>
      </vt:variant>
      <vt:variant>
        <vt:i4>0</vt:i4>
      </vt:variant>
      <vt:variant>
        <vt:i4>0</vt:i4>
      </vt:variant>
      <vt:variant>
        <vt:i4>5</vt:i4>
      </vt:variant>
      <vt:variant>
        <vt:lpwstr>mailto:dana.sovova@zuova.cz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SÚKL - Kancelářské potřeby</dc:title>
  <dc:subject>VZMRxx/2010</dc:subject>
  <dc:creator>Karel Kettner</dc:creator>
  <cp:keywords>veřejné zakázky</cp:keywords>
  <cp:lastModifiedBy>Šuchmová Jana</cp:lastModifiedBy>
  <cp:revision>2</cp:revision>
  <cp:lastPrinted>2016-01-25T11:22:00Z</cp:lastPrinted>
  <dcterms:created xsi:type="dcterms:W3CDTF">2018-04-16T05:03:00Z</dcterms:created>
  <dcterms:modified xsi:type="dcterms:W3CDTF">2018-04-16T05:03:00Z</dcterms:modified>
</cp:coreProperties>
</file>